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D1A8" w14:textId="5B49E857" w:rsidR="008E737A" w:rsidRDefault="005E129A" w:rsidP="008E737A">
      <w:pPr>
        <w:pStyle w:val="NoSpacing"/>
        <w:jc w:val="center"/>
      </w:pPr>
      <w:r>
        <w:rPr>
          <w:noProof/>
        </w:rPr>
        <mc:AlternateContent>
          <mc:Choice Requires="wps">
            <w:drawing>
              <wp:anchor distT="0" distB="0" distL="114300" distR="114300" simplePos="0" relativeHeight="251659264" behindDoc="0" locked="0" layoutInCell="1" allowOverlap="1" wp14:anchorId="3D634273" wp14:editId="12798880">
                <wp:simplePos x="0" y="0"/>
                <wp:positionH relativeFrom="column">
                  <wp:posOffset>-89942</wp:posOffset>
                </wp:positionH>
                <wp:positionV relativeFrom="paragraph">
                  <wp:posOffset>-29980</wp:posOffset>
                </wp:positionV>
                <wp:extent cx="1252553" cy="1208082"/>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52553" cy="1208082"/>
                        </a:xfrm>
                        <a:prstGeom prst="rect">
                          <a:avLst/>
                        </a:prstGeom>
                        <a:solidFill>
                          <a:schemeClr val="lt1"/>
                        </a:solidFill>
                        <a:ln w="6350">
                          <a:noFill/>
                        </a:ln>
                      </wps:spPr>
                      <wps:txbx>
                        <w:txbxContent>
                          <w:p w14:paraId="2243CFD1" w14:textId="28E09162" w:rsidR="005E129A" w:rsidRDefault="005E129A">
                            <w:r>
                              <w:rPr>
                                <w:noProof/>
                              </w:rPr>
                              <w:drawing>
                                <wp:inline distT="0" distB="0" distL="0" distR="0" wp14:anchorId="4A3619AB" wp14:editId="005041C9">
                                  <wp:extent cx="1049312" cy="1189941"/>
                                  <wp:effectExtent l="0" t="0" r="0" b="0"/>
                                  <wp:docPr id="4" name="Picture 4" descr="A boat in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oat in the wate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180" cy="1226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34273" id="_x0000_t202" coordsize="21600,21600" o:spt="202" path="m,l,21600r21600,l21600,xe">
                <v:stroke joinstyle="miter"/>
                <v:path gradientshapeok="t" o:connecttype="rect"/>
              </v:shapetype>
              <v:shape id="Text Box 1" o:spid="_x0000_s1026" type="#_x0000_t202" style="position:absolute;left:0;text-align:left;margin-left:-7.1pt;margin-top:-2.35pt;width:98.6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" fillcolor="white [3201]" stroked="f" strokeweight=".5pt">
                <v:textbox>
                  <w:txbxContent>
                    <w:p w14:paraId="2243CFD1" w14:textId="28E09162" w:rsidR="005E129A" w:rsidRDefault="005E129A">
                      <w:r>
                        <w:rPr>
                          <w:noProof/>
                        </w:rPr>
                        <w:drawing>
                          <wp:inline distT="0" distB="0" distL="0" distR="0" wp14:anchorId="4A3619AB" wp14:editId="005041C9">
                            <wp:extent cx="1049312" cy="1189941"/>
                            <wp:effectExtent l="0" t="0" r="0" b="0"/>
                            <wp:docPr id="4" name="Picture 4" descr="A boat in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oat in the wate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180" cy="1226080"/>
                                    </a:xfrm>
                                    <a:prstGeom prst="rect">
                                      <a:avLst/>
                                    </a:prstGeom>
                                    <a:noFill/>
                                    <a:ln>
                                      <a:noFill/>
                                    </a:ln>
                                  </pic:spPr>
                                </pic:pic>
                              </a:graphicData>
                            </a:graphic>
                          </wp:inline>
                        </w:drawing>
                      </w:r>
                    </w:p>
                  </w:txbxContent>
                </v:textbox>
              </v:shape>
            </w:pict>
          </mc:Fallback>
        </mc:AlternateContent>
      </w:r>
      <w:r w:rsidR="008E737A">
        <w:t>PORT</w:t>
      </w:r>
      <w:r w:rsidR="008E737A">
        <w:rPr>
          <w:spacing w:val="-2"/>
        </w:rPr>
        <w:t xml:space="preserve"> </w:t>
      </w:r>
      <w:r w:rsidR="008E737A">
        <w:t>OF</w:t>
      </w:r>
      <w:r w:rsidR="008E737A">
        <w:rPr>
          <w:spacing w:val="-3"/>
        </w:rPr>
        <w:t xml:space="preserve"> </w:t>
      </w:r>
      <w:r w:rsidR="008E737A">
        <w:t>PORT</w:t>
      </w:r>
      <w:r w:rsidR="008E737A">
        <w:rPr>
          <w:spacing w:val="-2"/>
        </w:rPr>
        <w:t xml:space="preserve"> </w:t>
      </w:r>
      <w:r w:rsidR="008E737A">
        <w:t>OR</w:t>
      </w:r>
      <w:r w:rsidR="008E737A">
        <w:rPr>
          <w:spacing w:val="-4"/>
        </w:rPr>
        <w:t>F</w:t>
      </w:r>
      <w:r w:rsidR="008E737A">
        <w:t>ORD PORT</w:t>
      </w:r>
      <w:r w:rsidR="008E737A">
        <w:rPr>
          <w:spacing w:val="-2"/>
        </w:rPr>
        <w:t xml:space="preserve"> </w:t>
      </w:r>
      <w:r w:rsidR="008E737A">
        <w:t>CO</w:t>
      </w:r>
      <w:r w:rsidR="008E737A">
        <w:rPr>
          <w:spacing w:val="-3"/>
        </w:rPr>
        <w:t>M</w:t>
      </w:r>
      <w:r w:rsidR="008E737A">
        <w:t>MISS</w:t>
      </w:r>
      <w:r w:rsidR="008E737A">
        <w:rPr>
          <w:spacing w:val="-5"/>
        </w:rPr>
        <w:t>I</w:t>
      </w:r>
      <w:r w:rsidR="008E737A">
        <w:t>ON</w:t>
      </w:r>
    </w:p>
    <w:p w14:paraId="4602CF88" w14:textId="3BCE1537" w:rsidR="008E737A" w:rsidRDefault="008E737A" w:rsidP="008E737A">
      <w:pPr>
        <w:pStyle w:val="NoSpacing"/>
        <w:jc w:val="center"/>
      </w:pPr>
    </w:p>
    <w:p w14:paraId="74E06267" w14:textId="4297E0EF" w:rsidR="008E737A" w:rsidRPr="006328D8" w:rsidRDefault="008E737A" w:rsidP="008E737A">
      <w:pPr>
        <w:pStyle w:val="NoSpacing"/>
        <w:jc w:val="center"/>
        <w:rPr>
          <w:sz w:val="28"/>
          <w:szCs w:val="28"/>
        </w:rPr>
      </w:pPr>
      <w:r w:rsidRPr="006328D8">
        <w:rPr>
          <w:sz w:val="28"/>
          <w:szCs w:val="28"/>
        </w:rPr>
        <w:t>R</w:t>
      </w:r>
      <w:r w:rsidRPr="006328D8">
        <w:rPr>
          <w:spacing w:val="-2"/>
          <w:sz w:val="28"/>
          <w:szCs w:val="28"/>
        </w:rPr>
        <w:t>E</w:t>
      </w:r>
      <w:r w:rsidRPr="006328D8">
        <w:rPr>
          <w:spacing w:val="-3"/>
          <w:sz w:val="28"/>
          <w:szCs w:val="28"/>
        </w:rPr>
        <w:t>G</w:t>
      </w:r>
      <w:r w:rsidRPr="006328D8">
        <w:rPr>
          <w:sz w:val="28"/>
          <w:szCs w:val="28"/>
        </w:rPr>
        <w:t>U</w:t>
      </w:r>
      <w:r w:rsidRPr="006328D8">
        <w:rPr>
          <w:spacing w:val="-2"/>
          <w:sz w:val="28"/>
          <w:szCs w:val="28"/>
        </w:rPr>
        <w:t>L</w:t>
      </w:r>
      <w:r w:rsidRPr="006328D8">
        <w:rPr>
          <w:sz w:val="28"/>
          <w:szCs w:val="28"/>
        </w:rPr>
        <w:t>AR M</w:t>
      </w:r>
      <w:r w:rsidRPr="006328D8">
        <w:rPr>
          <w:spacing w:val="-2"/>
          <w:sz w:val="28"/>
          <w:szCs w:val="28"/>
        </w:rPr>
        <w:t>E</w:t>
      </w:r>
      <w:r w:rsidRPr="006328D8">
        <w:rPr>
          <w:spacing w:val="3"/>
          <w:sz w:val="28"/>
          <w:szCs w:val="28"/>
        </w:rPr>
        <w:t>E</w:t>
      </w:r>
      <w:r w:rsidRPr="006328D8">
        <w:rPr>
          <w:spacing w:val="-2"/>
          <w:sz w:val="28"/>
          <w:szCs w:val="28"/>
        </w:rPr>
        <w:t>T</w:t>
      </w:r>
      <w:r w:rsidRPr="006328D8">
        <w:rPr>
          <w:sz w:val="28"/>
          <w:szCs w:val="28"/>
        </w:rPr>
        <w:t>ING</w:t>
      </w:r>
    </w:p>
    <w:p w14:paraId="5F2C0CFE" w14:textId="77777777" w:rsidR="008E737A" w:rsidRDefault="008E737A" w:rsidP="008E737A">
      <w:pPr>
        <w:pStyle w:val="NoSpacing"/>
        <w:jc w:val="center"/>
      </w:pPr>
    </w:p>
    <w:p w14:paraId="37FB449D" w14:textId="30C2C401" w:rsidR="008E737A" w:rsidRPr="007E5586" w:rsidRDefault="00426A93" w:rsidP="008E737A">
      <w:pPr>
        <w:pStyle w:val="NoSpacing"/>
        <w:jc w:val="center"/>
        <w:rPr>
          <w:b/>
          <w:bCs/>
          <w:sz w:val="32"/>
          <w:szCs w:val="32"/>
          <w:u w:val="single"/>
        </w:rPr>
      </w:pPr>
      <w:r>
        <w:rPr>
          <w:b/>
          <w:bCs/>
          <w:sz w:val="32"/>
          <w:szCs w:val="32"/>
          <w:u w:val="single"/>
        </w:rPr>
        <w:t>Agenda</w:t>
      </w:r>
    </w:p>
    <w:p w14:paraId="3D841ACB" w14:textId="77777777" w:rsidR="008E737A" w:rsidRDefault="008E737A" w:rsidP="008E737A">
      <w:pPr>
        <w:pStyle w:val="NoSpacing"/>
        <w:jc w:val="center"/>
      </w:pPr>
    </w:p>
    <w:p w14:paraId="1004BCD5" w14:textId="4FDCBCBC" w:rsidR="008E737A" w:rsidRDefault="00CB66F5" w:rsidP="008E737A">
      <w:pPr>
        <w:pStyle w:val="NoSpacing"/>
        <w:jc w:val="center"/>
        <w:rPr>
          <w:spacing w:val="-2"/>
        </w:rPr>
      </w:pPr>
      <w:r>
        <w:rPr>
          <w:spacing w:val="-2"/>
        </w:rPr>
        <w:t>FOR</w:t>
      </w:r>
      <w:r w:rsidR="008E737A">
        <w:rPr>
          <w:spacing w:val="-2"/>
        </w:rPr>
        <w:t xml:space="preserve"> THE</w:t>
      </w:r>
      <w:r>
        <w:rPr>
          <w:spacing w:val="-2"/>
        </w:rPr>
        <w:t xml:space="preserve"> </w:t>
      </w:r>
      <w:r w:rsidR="008E737A">
        <w:rPr>
          <w:spacing w:val="-2"/>
        </w:rPr>
        <w:t xml:space="preserve">REGULAR MEETING </w:t>
      </w:r>
      <w:r>
        <w:rPr>
          <w:spacing w:val="-2"/>
        </w:rPr>
        <w:t xml:space="preserve">TO BE </w:t>
      </w:r>
      <w:r w:rsidR="008E737A">
        <w:rPr>
          <w:spacing w:val="-2"/>
        </w:rPr>
        <w:t>HELD ON</w:t>
      </w:r>
    </w:p>
    <w:p w14:paraId="20CCFE1D" w14:textId="09CB0202" w:rsidR="008E737A" w:rsidRDefault="008E737A" w:rsidP="008E737A">
      <w:pPr>
        <w:pStyle w:val="NoSpacing"/>
        <w:jc w:val="center"/>
        <w:rPr>
          <w:spacing w:val="2"/>
        </w:rPr>
      </w:pPr>
      <w:r>
        <w:rPr>
          <w:spacing w:val="-2"/>
        </w:rPr>
        <w:t>T</w:t>
      </w:r>
      <w:r>
        <w:t>U</w:t>
      </w:r>
      <w:r>
        <w:rPr>
          <w:spacing w:val="-2"/>
        </w:rPr>
        <w:t>E</w:t>
      </w:r>
      <w:r>
        <w:t xml:space="preserve">SDAY </w:t>
      </w:r>
      <w:r w:rsidR="0059180E">
        <w:t>FEBRUARY</w:t>
      </w:r>
      <w:r w:rsidR="00CB2E58">
        <w:t xml:space="preserve"> </w:t>
      </w:r>
      <w:r w:rsidR="00221C41">
        <w:t>2</w:t>
      </w:r>
      <w:r w:rsidR="0059180E">
        <w:t>1</w:t>
      </w:r>
      <w:r w:rsidR="00CB2E58">
        <w:t>, 202</w:t>
      </w:r>
      <w:r w:rsidR="00221C41">
        <w:t>3</w:t>
      </w:r>
      <w:r>
        <w:t xml:space="preserve"> @</w:t>
      </w:r>
      <w:r>
        <w:rPr>
          <w:spacing w:val="-1"/>
        </w:rPr>
        <w:t xml:space="preserve"> </w:t>
      </w:r>
      <w:r>
        <w:t>6</w:t>
      </w:r>
      <w:r>
        <w:rPr>
          <w:spacing w:val="-2"/>
        </w:rPr>
        <w:t>:</w:t>
      </w:r>
      <w:r>
        <w:t xml:space="preserve">00 </w:t>
      </w:r>
      <w:r>
        <w:rPr>
          <w:spacing w:val="2"/>
        </w:rPr>
        <w:t>PM</w:t>
      </w:r>
    </w:p>
    <w:p w14:paraId="733D63FE" w14:textId="77777777" w:rsidR="008E737A" w:rsidRDefault="008E737A" w:rsidP="008E737A">
      <w:pPr>
        <w:pStyle w:val="NoSpacing"/>
        <w:jc w:val="center"/>
      </w:pPr>
    </w:p>
    <w:p w14:paraId="72E26DE3" w14:textId="7A811039" w:rsidR="008E4543" w:rsidRPr="008E4543" w:rsidRDefault="008E737A" w:rsidP="00B55E24">
      <w:pPr>
        <w:pStyle w:val="NoSpacing"/>
        <w:jc w:val="center"/>
        <w:rPr>
          <w:rFonts w:ascii="Times New Roman" w:eastAsia="Times New Roman" w:hAnsi="Times New Roman" w:cs="Times New Roman"/>
        </w:rPr>
      </w:pPr>
      <w:r>
        <w:t>Port Orford City Hall Council Chambers, 555 W. 20</w:t>
      </w:r>
      <w:r w:rsidRPr="005C4C57">
        <w:rPr>
          <w:vertAlign w:val="superscript"/>
        </w:rPr>
        <w:t>th</w:t>
      </w:r>
      <w:r>
        <w:t xml:space="preserve"> St., Port Orford &amp;</w:t>
      </w:r>
      <w:r>
        <w:rPr>
          <w:spacing w:val="3"/>
        </w:rPr>
        <w:t xml:space="preserve"> </w:t>
      </w:r>
      <w:r>
        <w:t>Via Teleconference (</w:t>
      </w:r>
      <w:r>
        <w:rPr>
          <w:spacing w:val="-2"/>
        </w:rPr>
        <w:t>Z</w:t>
      </w:r>
      <w:r>
        <w:t>OOM)</w:t>
      </w:r>
      <w:r>
        <w:rPr>
          <w:spacing w:val="3"/>
        </w:rPr>
        <w:t xml:space="preserve">: </w:t>
      </w:r>
      <w:bookmarkStart w:id="0" w:name="_Hlk115160332"/>
      <w:r w:rsidR="008E4543">
        <w:fldChar w:fldCharType="begin"/>
      </w:r>
      <w:r w:rsidR="008E4543">
        <w:instrText xml:space="preserve"> HYPERLINK "</w:instrText>
      </w:r>
      <w:r w:rsidR="008E4543" w:rsidRPr="008E4543">
        <w:instrText>https://us06web.zoom.us/meeting/82635242783#:~:text=https%3A//us06web.zoom.us/j/82635242783%3Fpwd%3DRHdSSU5mU0tTS0RMcG15bUcrSkRNUT09</w:instrText>
      </w:r>
    </w:p>
    <w:p w14:paraId="739E8F94" w14:textId="02024D1D" w:rsidR="008E4543" w:rsidRPr="005029BE" w:rsidRDefault="008E4543" w:rsidP="00B55E24">
      <w:pPr>
        <w:pStyle w:val="NoSpacing"/>
        <w:jc w:val="center"/>
        <w:rPr>
          <w:rStyle w:val="Hyperlink"/>
          <w:rFonts w:ascii="Times New Roman" w:eastAsia="Times New Roman" w:hAnsi="Times New Roman" w:cs="Times New Roman"/>
        </w:rPr>
      </w:pPr>
      <w:r>
        <w:instrText xml:space="preserve">" </w:instrText>
      </w:r>
      <w:r>
        <w:fldChar w:fldCharType="separate"/>
      </w:r>
    </w:p>
    <w:bookmarkEnd w:id="0"/>
    <w:p w14:paraId="0017A756" w14:textId="2D550F47" w:rsidR="00C45B56" w:rsidRDefault="008E4543" w:rsidP="00B55E24">
      <w:pPr>
        <w:pStyle w:val="NoSpacing"/>
        <w:jc w:val="center"/>
      </w:pPr>
      <w:r>
        <w:fldChar w:fldCharType="end"/>
      </w:r>
      <w:hyperlink r:id="rId6" w:history="1">
        <w:r w:rsidR="00370BAB" w:rsidRPr="005029BE">
          <w:rPr>
            <w:rStyle w:val="Hyperlink"/>
          </w:rPr>
          <w:t>https://us06web.zoom.us/j/82635242783?pwd=RHdSSU5mU0tTS0RMcG15bUcrSkRNUT09</w:t>
        </w:r>
      </w:hyperlink>
    </w:p>
    <w:p w14:paraId="13140F41" w14:textId="48686125" w:rsidR="008E737A" w:rsidRDefault="00FD574D" w:rsidP="00B55E24">
      <w:pPr>
        <w:pStyle w:val="NoSpacing"/>
        <w:jc w:val="center"/>
      </w:pPr>
      <w:r>
        <w:t>Meeting ID: 826 3524 2783</w:t>
      </w:r>
      <w:r w:rsidR="00226E5C">
        <w:t xml:space="preserve"> - </w:t>
      </w:r>
      <w:r>
        <w:t>Passcode: 923219</w:t>
      </w:r>
      <w:r w:rsidR="00226E5C">
        <w:t xml:space="preserve"> </w:t>
      </w:r>
      <w:r w:rsidR="0065643E">
        <w:t>-</w:t>
      </w:r>
      <w:r w:rsidR="00226E5C">
        <w:t xml:space="preserve"> </w:t>
      </w:r>
      <w:r w:rsidR="00543275">
        <w:t xml:space="preserve">Ph: +1 </w:t>
      </w:r>
      <w:r w:rsidR="00EF01FF">
        <w:t>(</w:t>
      </w:r>
      <w:r w:rsidR="00543275">
        <w:t>253</w:t>
      </w:r>
      <w:r w:rsidR="00EF01FF">
        <w:t>)</w:t>
      </w:r>
      <w:r w:rsidR="00543275">
        <w:t xml:space="preserve"> 215</w:t>
      </w:r>
      <w:r w:rsidR="00EF01FF">
        <w:t xml:space="preserve"> </w:t>
      </w:r>
      <w:r w:rsidR="00501FB3">
        <w:t>–</w:t>
      </w:r>
      <w:r w:rsidR="00EF01FF">
        <w:t xml:space="preserve"> </w:t>
      </w:r>
      <w:r w:rsidR="00543275">
        <w:t>8782</w:t>
      </w:r>
    </w:p>
    <w:p w14:paraId="02347542" w14:textId="77777777" w:rsidR="00B55E24" w:rsidRDefault="00B55E24" w:rsidP="00B55E24">
      <w:pPr>
        <w:pStyle w:val="NoSpacing"/>
        <w:jc w:val="center"/>
      </w:pPr>
    </w:p>
    <w:p w14:paraId="7933B605" w14:textId="2321F424" w:rsidR="00905B60" w:rsidRDefault="00501FB3" w:rsidP="00B55E24">
      <w:pPr>
        <w:pStyle w:val="NoSpacing"/>
        <w:jc w:val="center"/>
      </w:pPr>
      <w:r>
        <w:t xml:space="preserve">Reasonable efforts will be made to assist and accommodate </w:t>
      </w:r>
      <w:r w:rsidR="0045099F">
        <w:t>individuals</w:t>
      </w:r>
      <w:r w:rsidR="00225DAD">
        <w:t xml:space="preserve"> with a disability.</w:t>
      </w:r>
    </w:p>
    <w:p w14:paraId="1BD7E953" w14:textId="4A92B4ED" w:rsidR="00501FB3" w:rsidRDefault="00225DAD" w:rsidP="00B55E24">
      <w:pPr>
        <w:pStyle w:val="NoSpacing"/>
        <w:jc w:val="center"/>
      </w:pPr>
      <w:r>
        <w:t xml:space="preserve">Please contact </w:t>
      </w:r>
      <w:r w:rsidR="00A20C00">
        <w:t xml:space="preserve">Port Manager, </w:t>
      </w:r>
      <w:r>
        <w:t>Pat Cox at</w:t>
      </w:r>
      <w:r w:rsidR="00303532">
        <w:t xml:space="preserve"> (541) 332-7121 to request assistance.</w:t>
      </w:r>
    </w:p>
    <w:p w14:paraId="0130DCB8" w14:textId="6E03A461" w:rsidR="008E737A" w:rsidRPr="00BD58D6" w:rsidRDefault="008E737A" w:rsidP="008E4C12">
      <w:pPr>
        <w:pStyle w:val="NoSpacing"/>
        <w:numPr>
          <w:ilvl w:val="0"/>
          <w:numId w:val="8"/>
        </w:numPr>
      </w:pPr>
      <w:r w:rsidRPr="00426F33">
        <w:rPr>
          <w:b/>
          <w:bCs/>
          <w:spacing w:val="1"/>
        </w:rPr>
        <w:t>C</w:t>
      </w:r>
      <w:r w:rsidRPr="00426F33">
        <w:rPr>
          <w:b/>
          <w:bCs/>
        </w:rPr>
        <w:t>a</w:t>
      </w:r>
      <w:r w:rsidRPr="00426F33">
        <w:rPr>
          <w:b/>
          <w:bCs/>
          <w:spacing w:val="-1"/>
        </w:rPr>
        <w:t>l</w:t>
      </w:r>
      <w:r w:rsidRPr="00426F33">
        <w:rPr>
          <w:b/>
          <w:bCs/>
        </w:rPr>
        <w:t>l</w:t>
      </w:r>
      <w:r w:rsidRPr="00426F33">
        <w:rPr>
          <w:b/>
          <w:bCs/>
          <w:spacing w:val="-1"/>
        </w:rPr>
        <w:t xml:space="preserve"> </w:t>
      </w:r>
      <w:r w:rsidRPr="00426F33">
        <w:rPr>
          <w:b/>
          <w:bCs/>
          <w:spacing w:val="2"/>
        </w:rPr>
        <w:t>t</w:t>
      </w:r>
      <w:r w:rsidRPr="00426F33">
        <w:rPr>
          <w:b/>
          <w:bCs/>
        </w:rPr>
        <w:t xml:space="preserve">o </w:t>
      </w:r>
      <w:r w:rsidRPr="00426F33">
        <w:rPr>
          <w:b/>
          <w:bCs/>
          <w:spacing w:val="-1"/>
        </w:rPr>
        <w:t>O</w:t>
      </w:r>
      <w:r w:rsidRPr="00426F33">
        <w:rPr>
          <w:b/>
          <w:bCs/>
          <w:spacing w:val="2"/>
        </w:rPr>
        <w:t>rd</w:t>
      </w:r>
      <w:r w:rsidRPr="00426F33">
        <w:rPr>
          <w:b/>
          <w:bCs/>
          <w:spacing w:val="-3"/>
        </w:rPr>
        <w:t>e</w:t>
      </w:r>
      <w:r w:rsidRPr="00426F33">
        <w:rPr>
          <w:b/>
          <w:bCs/>
        </w:rPr>
        <w:t>r</w:t>
      </w:r>
    </w:p>
    <w:p w14:paraId="3BF4FD50" w14:textId="77777777" w:rsidR="00BD58D6" w:rsidRPr="00494373" w:rsidRDefault="00BD58D6" w:rsidP="00C62AD1">
      <w:pPr>
        <w:pStyle w:val="NoSpacing"/>
        <w:ind w:left="360"/>
      </w:pPr>
    </w:p>
    <w:p w14:paraId="702175C1" w14:textId="31DC0A6C" w:rsidR="008E737A" w:rsidRPr="004358AF" w:rsidRDefault="008E737A" w:rsidP="00860ED6">
      <w:pPr>
        <w:pStyle w:val="NoSpacing"/>
        <w:numPr>
          <w:ilvl w:val="0"/>
          <w:numId w:val="9"/>
        </w:numPr>
      </w:pPr>
      <w:r w:rsidRPr="00205F88">
        <w:rPr>
          <w:spacing w:val="-2"/>
        </w:rPr>
        <w:t>R</w:t>
      </w:r>
      <w:r w:rsidRPr="00494373">
        <w:t>o</w:t>
      </w:r>
      <w:r w:rsidRPr="00205F88">
        <w:rPr>
          <w:spacing w:val="-1"/>
        </w:rPr>
        <w:t>l</w:t>
      </w:r>
      <w:r w:rsidRPr="00494373">
        <w:t>l</w:t>
      </w:r>
      <w:r w:rsidRPr="00205F88">
        <w:rPr>
          <w:spacing w:val="-1"/>
        </w:rPr>
        <w:t xml:space="preserve"> </w:t>
      </w:r>
      <w:r w:rsidRPr="00205F88">
        <w:rPr>
          <w:spacing w:val="-2"/>
        </w:rPr>
        <w:t>C</w:t>
      </w:r>
      <w:r w:rsidRPr="00205F88">
        <w:rPr>
          <w:spacing w:val="2"/>
        </w:rPr>
        <w:t>a</w:t>
      </w:r>
      <w:r w:rsidRPr="00205F88">
        <w:rPr>
          <w:spacing w:val="-1"/>
        </w:rPr>
        <w:t>l</w:t>
      </w:r>
      <w:r w:rsidRPr="00494373">
        <w:t>l</w:t>
      </w:r>
    </w:p>
    <w:p w14:paraId="4EAF5DE1" w14:textId="7AD87547" w:rsidR="008E737A" w:rsidRPr="004358AF" w:rsidRDefault="008E737A" w:rsidP="00860ED6">
      <w:pPr>
        <w:pStyle w:val="NoSpacing"/>
        <w:numPr>
          <w:ilvl w:val="0"/>
          <w:numId w:val="9"/>
        </w:numPr>
      </w:pPr>
      <w:r w:rsidRPr="00FD74FE">
        <w:rPr>
          <w:spacing w:val="1"/>
        </w:rPr>
        <w:t>D</w:t>
      </w:r>
      <w:r w:rsidRPr="00FD74FE">
        <w:rPr>
          <w:spacing w:val="2"/>
        </w:rPr>
        <w:t>ec</w:t>
      </w:r>
      <w:r w:rsidRPr="00FD74FE">
        <w:rPr>
          <w:spacing w:val="-1"/>
        </w:rPr>
        <w:t>l</w:t>
      </w:r>
      <w:r w:rsidRPr="00FD74FE">
        <w:rPr>
          <w:spacing w:val="-3"/>
        </w:rPr>
        <w:t>a</w:t>
      </w:r>
      <w:r w:rsidRPr="00FD74FE">
        <w:rPr>
          <w:spacing w:val="2"/>
        </w:rPr>
        <w:t>ra</w:t>
      </w:r>
      <w:r w:rsidRPr="00FD74FE">
        <w:rPr>
          <w:spacing w:val="-1"/>
        </w:rPr>
        <w:t>ti</w:t>
      </w:r>
      <w:r w:rsidRPr="004358AF">
        <w:t>on of</w:t>
      </w:r>
      <w:r w:rsidRPr="00FD74FE">
        <w:rPr>
          <w:spacing w:val="2"/>
        </w:rPr>
        <w:t xml:space="preserve"> </w:t>
      </w:r>
      <w:r w:rsidRPr="004358AF">
        <w:t>po</w:t>
      </w:r>
      <w:r w:rsidRPr="00FD74FE">
        <w:rPr>
          <w:spacing w:val="-1"/>
        </w:rPr>
        <w:t>t</w:t>
      </w:r>
      <w:r w:rsidRPr="00FD74FE">
        <w:rPr>
          <w:spacing w:val="2"/>
        </w:rPr>
        <w:t>e</w:t>
      </w:r>
      <w:r w:rsidRPr="004358AF">
        <w:t>n</w:t>
      </w:r>
      <w:r w:rsidRPr="00FD74FE">
        <w:rPr>
          <w:spacing w:val="-1"/>
        </w:rPr>
        <w:t>ti</w:t>
      </w:r>
      <w:r w:rsidRPr="00FD74FE">
        <w:rPr>
          <w:spacing w:val="2"/>
        </w:rPr>
        <w:t>a</w:t>
      </w:r>
      <w:r w:rsidRPr="004358AF">
        <w:t>l</w:t>
      </w:r>
      <w:r w:rsidRPr="00FD74FE">
        <w:rPr>
          <w:spacing w:val="-6"/>
        </w:rPr>
        <w:t xml:space="preserve"> </w:t>
      </w:r>
      <w:r w:rsidRPr="00FD74FE">
        <w:rPr>
          <w:spacing w:val="2"/>
        </w:rPr>
        <w:t>c</w:t>
      </w:r>
      <w:r w:rsidRPr="004358AF">
        <w:t>on</w:t>
      </w:r>
      <w:r w:rsidRPr="00FD74FE">
        <w:rPr>
          <w:spacing w:val="2"/>
        </w:rPr>
        <w:t>f</w:t>
      </w:r>
      <w:r w:rsidRPr="00FD74FE">
        <w:rPr>
          <w:spacing w:val="-1"/>
        </w:rPr>
        <w:t>li</w:t>
      </w:r>
      <w:r w:rsidRPr="00FD74FE">
        <w:rPr>
          <w:spacing w:val="2"/>
        </w:rPr>
        <w:t>c</w:t>
      </w:r>
      <w:r w:rsidRPr="00FD74FE">
        <w:rPr>
          <w:spacing w:val="-1"/>
        </w:rPr>
        <w:t>t</w:t>
      </w:r>
      <w:r w:rsidRPr="004358AF">
        <w:t>s of</w:t>
      </w:r>
      <w:r w:rsidRPr="00FD74FE">
        <w:rPr>
          <w:spacing w:val="1"/>
        </w:rPr>
        <w:t xml:space="preserve"> </w:t>
      </w:r>
      <w:r w:rsidRPr="00FD74FE">
        <w:rPr>
          <w:spacing w:val="-1"/>
        </w:rPr>
        <w:t>i</w:t>
      </w:r>
      <w:r w:rsidRPr="004358AF">
        <w:t>n</w:t>
      </w:r>
      <w:r w:rsidRPr="00FD74FE">
        <w:rPr>
          <w:spacing w:val="-1"/>
        </w:rPr>
        <w:t>t</w:t>
      </w:r>
      <w:r w:rsidRPr="00FD74FE">
        <w:rPr>
          <w:spacing w:val="2"/>
        </w:rPr>
        <w:t>e</w:t>
      </w:r>
      <w:r w:rsidRPr="00FD74FE">
        <w:rPr>
          <w:spacing w:val="-3"/>
        </w:rPr>
        <w:t>r</w:t>
      </w:r>
      <w:r w:rsidRPr="00FD74FE">
        <w:rPr>
          <w:spacing w:val="2"/>
        </w:rPr>
        <w:t>e</w:t>
      </w:r>
      <w:r w:rsidRPr="004358AF">
        <w:t xml:space="preserve">st </w:t>
      </w:r>
    </w:p>
    <w:p w14:paraId="7982105A" w14:textId="27B25035" w:rsidR="00D414DF" w:rsidRDefault="00D414DF" w:rsidP="008E4C12">
      <w:pPr>
        <w:pStyle w:val="NoSpacing"/>
        <w:rPr>
          <w:spacing w:val="30"/>
        </w:rPr>
      </w:pPr>
    </w:p>
    <w:p w14:paraId="7FA8AAED" w14:textId="6139BEC3" w:rsidR="00315C83" w:rsidRDefault="00315C83" w:rsidP="00860ED6">
      <w:pPr>
        <w:pStyle w:val="NoSpacing"/>
        <w:numPr>
          <w:ilvl w:val="0"/>
          <w:numId w:val="8"/>
        </w:numPr>
        <w:rPr>
          <w:b/>
          <w:bCs/>
        </w:rPr>
      </w:pPr>
      <w:r>
        <w:rPr>
          <w:b/>
          <w:bCs/>
        </w:rPr>
        <w:t>Approval of Agenda</w:t>
      </w:r>
    </w:p>
    <w:p w14:paraId="44823DB1" w14:textId="77777777" w:rsidR="00315C83" w:rsidRDefault="00315C83" w:rsidP="008E4C12">
      <w:pPr>
        <w:pStyle w:val="NoSpacing"/>
        <w:rPr>
          <w:b/>
          <w:bCs/>
        </w:rPr>
      </w:pPr>
    </w:p>
    <w:p w14:paraId="2707BE0C" w14:textId="5617BA58" w:rsidR="008E737A" w:rsidRDefault="008E737A" w:rsidP="00DB4911">
      <w:pPr>
        <w:pStyle w:val="NoSpacing"/>
        <w:numPr>
          <w:ilvl w:val="0"/>
          <w:numId w:val="8"/>
        </w:numPr>
        <w:rPr>
          <w:b/>
          <w:bCs/>
        </w:rPr>
      </w:pPr>
      <w:r w:rsidRPr="00DA70B2">
        <w:rPr>
          <w:b/>
          <w:bCs/>
        </w:rPr>
        <w:t>P</w:t>
      </w:r>
      <w:r w:rsidRPr="00DA70B2">
        <w:rPr>
          <w:b/>
          <w:bCs/>
          <w:spacing w:val="3"/>
        </w:rPr>
        <w:t>u</w:t>
      </w:r>
      <w:r w:rsidRPr="00DA70B2">
        <w:rPr>
          <w:b/>
          <w:bCs/>
          <w:spacing w:val="2"/>
        </w:rPr>
        <w:t>b</w:t>
      </w:r>
      <w:r w:rsidRPr="00DA70B2">
        <w:rPr>
          <w:b/>
          <w:bCs/>
          <w:spacing w:val="-1"/>
        </w:rPr>
        <w:t>li</w:t>
      </w:r>
      <w:r w:rsidRPr="00DA70B2">
        <w:rPr>
          <w:b/>
          <w:bCs/>
        </w:rPr>
        <w:t>c</w:t>
      </w:r>
      <w:r w:rsidRPr="00DA70B2">
        <w:rPr>
          <w:b/>
          <w:bCs/>
          <w:spacing w:val="2"/>
        </w:rPr>
        <w:t xml:space="preserve"> </w:t>
      </w:r>
      <w:r w:rsidRPr="00DA70B2">
        <w:rPr>
          <w:b/>
          <w:bCs/>
          <w:spacing w:val="1"/>
        </w:rPr>
        <w:t>C</w:t>
      </w:r>
      <w:r w:rsidRPr="00DA70B2">
        <w:rPr>
          <w:b/>
          <w:bCs/>
          <w:spacing w:val="-5"/>
        </w:rPr>
        <w:t>o</w:t>
      </w:r>
      <w:r w:rsidRPr="00DA70B2">
        <w:rPr>
          <w:b/>
          <w:bCs/>
          <w:spacing w:val="2"/>
        </w:rPr>
        <w:t>m</w:t>
      </w:r>
      <w:r w:rsidRPr="00DA70B2">
        <w:rPr>
          <w:b/>
          <w:bCs/>
          <w:spacing w:val="-3"/>
        </w:rPr>
        <w:t>m</w:t>
      </w:r>
      <w:r w:rsidRPr="00DA70B2">
        <w:rPr>
          <w:b/>
          <w:bCs/>
          <w:spacing w:val="2"/>
        </w:rPr>
        <w:t>en</w:t>
      </w:r>
      <w:r w:rsidRPr="00DA70B2">
        <w:rPr>
          <w:b/>
          <w:bCs/>
        </w:rPr>
        <w:t>t</w:t>
      </w:r>
    </w:p>
    <w:p w14:paraId="0712B967" w14:textId="77777777" w:rsidR="00BD58D6" w:rsidRPr="00DA70B2" w:rsidRDefault="00BD58D6" w:rsidP="00BD58D6">
      <w:pPr>
        <w:pStyle w:val="NoSpacing"/>
        <w:rPr>
          <w:b/>
          <w:bCs/>
        </w:rPr>
      </w:pPr>
    </w:p>
    <w:p w14:paraId="386B08F6" w14:textId="07A47138" w:rsidR="008E737A" w:rsidRPr="00494373" w:rsidRDefault="008E737A" w:rsidP="00AE24E1">
      <w:pPr>
        <w:pStyle w:val="NoSpacing"/>
        <w:ind w:left="360"/>
        <w:rPr>
          <w:rFonts w:cstheme="minorHAnsi"/>
          <w:i/>
          <w:iCs/>
        </w:rPr>
      </w:pPr>
      <w:r w:rsidRPr="00494373">
        <w:rPr>
          <w:rFonts w:cstheme="minorHAnsi"/>
          <w:i/>
          <w:iCs/>
        </w:rPr>
        <w:t>Persons desiring to address the Port Commission are requested to identify themselves, state their place of residence and limit their time to 5 minutes.</w:t>
      </w:r>
    </w:p>
    <w:p w14:paraId="7D439B4E" w14:textId="77777777" w:rsidR="008E737A" w:rsidRPr="00494373" w:rsidRDefault="008E737A" w:rsidP="008E4C12">
      <w:pPr>
        <w:pStyle w:val="NoSpacing"/>
        <w:rPr>
          <w:rFonts w:cstheme="minorHAnsi"/>
        </w:rPr>
      </w:pPr>
    </w:p>
    <w:p w14:paraId="1B7320BE" w14:textId="390C3A62" w:rsidR="00D550B3" w:rsidRPr="00BD58D6" w:rsidRDefault="00592736" w:rsidP="00F05912">
      <w:pPr>
        <w:pStyle w:val="NoSpacing"/>
        <w:numPr>
          <w:ilvl w:val="0"/>
          <w:numId w:val="8"/>
        </w:numPr>
        <w:rPr>
          <w:rFonts w:cstheme="minorHAnsi"/>
        </w:rPr>
      </w:pPr>
      <w:r>
        <w:rPr>
          <w:rFonts w:eastAsia="Times New Roman" w:cstheme="minorHAnsi"/>
          <w:b/>
          <w:bCs/>
          <w:spacing w:val="1"/>
        </w:rPr>
        <w:t xml:space="preserve">Oral Reports </w:t>
      </w:r>
    </w:p>
    <w:p w14:paraId="56DAE113" w14:textId="77777777" w:rsidR="00BD58D6" w:rsidRPr="004249D1" w:rsidRDefault="00BD58D6" w:rsidP="00BD58D6">
      <w:pPr>
        <w:pStyle w:val="NoSpacing"/>
        <w:ind w:left="720"/>
        <w:rPr>
          <w:rFonts w:cstheme="minorHAnsi"/>
        </w:rPr>
      </w:pPr>
    </w:p>
    <w:p w14:paraId="0D99E888" w14:textId="655AFB36" w:rsidR="00543876" w:rsidRPr="00B37499" w:rsidRDefault="008E737A" w:rsidP="00543876">
      <w:pPr>
        <w:pStyle w:val="NoSpacing"/>
        <w:numPr>
          <w:ilvl w:val="0"/>
          <w:numId w:val="12"/>
        </w:numPr>
        <w:rPr>
          <w:rFonts w:cstheme="minorHAnsi"/>
        </w:rPr>
      </w:pPr>
      <w:r w:rsidRPr="007D376E">
        <w:t>Manager’s Report</w:t>
      </w:r>
      <w:r w:rsidR="00171EE9" w:rsidRPr="007D376E">
        <w:t xml:space="preserve"> – Pat</w:t>
      </w:r>
      <w:r w:rsidR="009402A7" w:rsidRPr="007D376E">
        <w:t xml:space="preserve"> Cox, Port Manage</w:t>
      </w:r>
      <w:r w:rsidR="00B37499">
        <w:t>r</w:t>
      </w:r>
    </w:p>
    <w:p w14:paraId="12F31208" w14:textId="77777777" w:rsidR="00B37499" w:rsidRPr="005F4283" w:rsidRDefault="00B37499" w:rsidP="00B37499">
      <w:pPr>
        <w:pStyle w:val="NoSpacing"/>
        <w:ind w:left="1080"/>
        <w:rPr>
          <w:rFonts w:cstheme="minorHAnsi"/>
        </w:rPr>
      </w:pPr>
    </w:p>
    <w:p w14:paraId="1710C621" w14:textId="031CB318" w:rsidR="005F4283" w:rsidRPr="005F4283" w:rsidRDefault="005F4283" w:rsidP="005F4283">
      <w:pPr>
        <w:pStyle w:val="NoSpacing"/>
        <w:numPr>
          <w:ilvl w:val="0"/>
          <w:numId w:val="18"/>
        </w:numPr>
        <w:rPr>
          <w:rFonts w:cstheme="minorHAnsi"/>
        </w:rPr>
      </w:pPr>
      <w:r>
        <w:t>Public Relations</w:t>
      </w:r>
    </w:p>
    <w:p w14:paraId="0BA98350" w14:textId="7160CD36" w:rsidR="005F4283" w:rsidRPr="005F4283" w:rsidRDefault="005F4283" w:rsidP="005F4283">
      <w:pPr>
        <w:pStyle w:val="NoSpacing"/>
        <w:numPr>
          <w:ilvl w:val="0"/>
          <w:numId w:val="18"/>
        </w:numPr>
        <w:rPr>
          <w:rFonts w:cstheme="minorHAnsi"/>
        </w:rPr>
      </w:pPr>
      <w:r>
        <w:t>Supervision</w:t>
      </w:r>
    </w:p>
    <w:p w14:paraId="7E32CCBA" w14:textId="2719F498" w:rsidR="005F4283" w:rsidRPr="005F4283" w:rsidRDefault="005F4283" w:rsidP="005F4283">
      <w:pPr>
        <w:pStyle w:val="NoSpacing"/>
        <w:numPr>
          <w:ilvl w:val="0"/>
          <w:numId w:val="18"/>
        </w:numPr>
        <w:rPr>
          <w:rFonts w:cstheme="minorHAnsi"/>
        </w:rPr>
      </w:pPr>
      <w:r>
        <w:t>Fiscal Report</w:t>
      </w:r>
    </w:p>
    <w:p w14:paraId="25ED2A58" w14:textId="3FEE7E0A" w:rsidR="005F4283" w:rsidRPr="00F158D3" w:rsidRDefault="00F158D3" w:rsidP="005F4283">
      <w:pPr>
        <w:pStyle w:val="NoSpacing"/>
        <w:numPr>
          <w:ilvl w:val="0"/>
          <w:numId w:val="18"/>
        </w:numPr>
        <w:rPr>
          <w:rFonts w:cstheme="minorHAnsi"/>
        </w:rPr>
      </w:pPr>
      <w:r>
        <w:t xml:space="preserve">Communication </w:t>
      </w:r>
    </w:p>
    <w:p w14:paraId="59702401" w14:textId="46217127" w:rsidR="00F158D3" w:rsidRPr="00F158D3" w:rsidRDefault="00F158D3" w:rsidP="005F4283">
      <w:pPr>
        <w:pStyle w:val="NoSpacing"/>
        <w:numPr>
          <w:ilvl w:val="0"/>
          <w:numId w:val="18"/>
        </w:numPr>
        <w:rPr>
          <w:rFonts w:cstheme="minorHAnsi"/>
        </w:rPr>
      </w:pPr>
      <w:r>
        <w:t>Economic Development</w:t>
      </w:r>
    </w:p>
    <w:p w14:paraId="472EDEAF" w14:textId="1B5EE457" w:rsidR="00F158D3" w:rsidRPr="00F158D3" w:rsidRDefault="00F158D3" w:rsidP="005F4283">
      <w:pPr>
        <w:pStyle w:val="NoSpacing"/>
        <w:numPr>
          <w:ilvl w:val="0"/>
          <w:numId w:val="18"/>
        </w:numPr>
        <w:rPr>
          <w:rFonts w:cstheme="minorHAnsi"/>
        </w:rPr>
      </w:pPr>
      <w:r>
        <w:t>Facility Maintenance &amp; Safety</w:t>
      </w:r>
    </w:p>
    <w:p w14:paraId="6E69377F" w14:textId="06F630FE" w:rsidR="00F158D3" w:rsidRPr="00FA5289" w:rsidRDefault="00FA26E8" w:rsidP="005F4283">
      <w:pPr>
        <w:pStyle w:val="NoSpacing"/>
        <w:numPr>
          <w:ilvl w:val="0"/>
          <w:numId w:val="18"/>
        </w:numPr>
        <w:rPr>
          <w:rFonts w:cstheme="minorHAnsi"/>
        </w:rPr>
      </w:pPr>
      <w:r>
        <w:t>Intergovernmental Affairs</w:t>
      </w:r>
    </w:p>
    <w:p w14:paraId="2F0438B9" w14:textId="736CE60C" w:rsidR="00543876" w:rsidRDefault="00A44662" w:rsidP="00FA26E8">
      <w:pPr>
        <w:pStyle w:val="NoSpacing"/>
        <w:ind w:left="1800"/>
        <w:rPr>
          <w:rFonts w:cstheme="minorHAnsi"/>
        </w:rPr>
      </w:pPr>
      <w:r>
        <w:rPr>
          <w:rFonts w:cstheme="minorHAnsi"/>
        </w:rPr>
        <w:t xml:space="preserve"> </w:t>
      </w:r>
    </w:p>
    <w:p w14:paraId="7329D550" w14:textId="7517D99C" w:rsidR="00EA08E3" w:rsidRPr="009B5923" w:rsidRDefault="008E737A" w:rsidP="00543876">
      <w:pPr>
        <w:pStyle w:val="NoSpacing"/>
        <w:numPr>
          <w:ilvl w:val="0"/>
          <w:numId w:val="12"/>
        </w:numPr>
        <w:rPr>
          <w:rFonts w:cstheme="minorHAnsi"/>
        </w:rPr>
      </w:pPr>
      <w:r w:rsidRPr="007D376E">
        <w:t>Redevelopment Report</w:t>
      </w:r>
      <w:r w:rsidR="00171EE9" w:rsidRPr="007D376E">
        <w:t xml:space="preserve"> – Tom Calvanese, </w:t>
      </w:r>
      <w:r w:rsidR="002F2B00" w:rsidRPr="007D376E">
        <w:t>Redevelopment Committee Chair</w:t>
      </w:r>
    </w:p>
    <w:p w14:paraId="173A2ADF" w14:textId="77777777" w:rsidR="009B5923" w:rsidRPr="000D20D5" w:rsidRDefault="009B5923" w:rsidP="009B5923">
      <w:pPr>
        <w:pStyle w:val="NoSpacing"/>
        <w:ind w:left="1080"/>
        <w:rPr>
          <w:rFonts w:cstheme="minorHAnsi"/>
        </w:rPr>
      </w:pPr>
    </w:p>
    <w:p w14:paraId="1157503B" w14:textId="615E09A9" w:rsidR="000D20D5" w:rsidRPr="000D20D5" w:rsidRDefault="000D20D5" w:rsidP="000D20D5">
      <w:pPr>
        <w:pStyle w:val="NoSpacing"/>
        <w:numPr>
          <w:ilvl w:val="0"/>
          <w:numId w:val="20"/>
        </w:numPr>
        <w:rPr>
          <w:rFonts w:cstheme="minorHAnsi"/>
        </w:rPr>
      </w:pPr>
      <w:r>
        <w:t>Crane Replacement Project</w:t>
      </w:r>
    </w:p>
    <w:p w14:paraId="3C71F30F" w14:textId="2BD7D4CD" w:rsidR="000D20D5" w:rsidRPr="009B5923" w:rsidRDefault="000D20D5" w:rsidP="000D20D5">
      <w:pPr>
        <w:pStyle w:val="NoSpacing"/>
        <w:numPr>
          <w:ilvl w:val="0"/>
          <w:numId w:val="20"/>
        </w:numPr>
        <w:rPr>
          <w:rFonts w:cstheme="minorHAnsi"/>
        </w:rPr>
      </w:pPr>
      <w:r>
        <w:t xml:space="preserve">Seawater </w:t>
      </w:r>
      <w:r w:rsidR="009B5923">
        <w:t>Delivery System</w:t>
      </w:r>
    </w:p>
    <w:p w14:paraId="60059E94" w14:textId="248ED72A" w:rsidR="009B5923" w:rsidRPr="009B5923" w:rsidRDefault="009B5923" w:rsidP="000D20D5">
      <w:pPr>
        <w:pStyle w:val="NoSpacing"/>
        <w:numPr>
          <w:ilvl w:val="0"/>
          <w:numId w:val="20"/>
        </w:numPr>
        <w:rPr>
          <w:rFonts w:cstheme="minorHAnsi"/>
        </w:rPr>
      </w:pPr>
      <w:r>
        <w:t>Dock Road Reinforcement and Stabilization Project</w:t>
      </w:r>
    </w:p>
    <w:p w14:paraId="57D84E1C" w14:textId="43313411" w:rsidR="009B5923" w:rsidRPr="00847DB9" w:rsidRDefault="009B5923" w:rsidP="000D20D5">
      <w:pPr>
        <w:pStyle w:val="NoSpacing"/>
        <w:numPr>
          <w:ilvl w:val="0"/>
          <w:numId w:val="20"/>
        </w:numPr>
        <w:rPr>
          <w:rFonts w:cstheme="minorHAnsi"/>
        </w:rPr>
      </w:pPr>
      <w:r>
        <w:t>Port Orford Seafood Hub Project</w:t>
      </w:r>
    </w:p>
    <w:p w14:paraId="0DC6EB9A" w14:textId="77777777" w:rsidR="00847DB9" w:rsidRPr="00E32C08" w:rsidRDefault="00847DB9" w:rsidP="00847DB9">
      <w:pPr>
        <w:pStyle w:val="NoSpacing"/>
        <w:ind w:left="1080"/>
        <w:rPr>
          <w:rFonts w:cstheme="minorHAnsi"/>
        </w:rPr>
      </w:pPr>
    </w:p>
    <w:p w14:paraId="363924FF" w14:textId="5ECEE27D" w:rsidR="001966B2" w:rsidRPr="00B37499" w:rsidRDefault="005211F7" w:rsidP="00543876">
      <w:pPr>
        <w:pStyle w:val="NoSpacing"/>
        <w:numPr>
          <w:ilvl w:val="0"/>
          <w:numId w:val="12"/>
        </w:numPr>
        <w:rPr>
          <w:rFonts w:cstheme="minorHAnsi"/>
        </w:rPr>
      </w:pPr>
      <w:r>
        <w:t>Clerk to the Commission</w:t>
      </w:r>
      <w:r w:rsidR="00C0447A">
        <w:t xml:space="preserve"> Updates</w:t>
      </w:r>
      <w:r>
        <w:t xml:space="preserve"> – </w:t>
      </w:r>
      <w:r w:rsidR="001966B2">
        <w:t>Jenny Dukek</w:t>
      </w:r>
    </w:p>
    <w:p w14:paraId="43B6E288" w14:textId="77777777" w:rsidR="00B37499" w:rsidRPr="00803AE1" w:rsidRDefault="00B37499" w:rsidP="00B37499">
      <w:pPr>
        <w:pStyle w:val="NoSpacing"/>
        <w:rPr>
          <w:rFonts w:cstheme="minorHAnsi"/>
        </w:rPr>
      </w:pPr>
    </w:p>
    <w:p w14:paraId="03777C94" w14:textId="513E62DD" w:rsidR="00803AE1" w:rsidRPr="00750C23" w:rsidRDefault="00750C23" w:rsidP="00750C23">
      <w:pPr>
        <w:pStyle w:val="NoSpacing"/>
        <w:numPr>
          <w:ilvl w:val="0"/>
          <w:numId w:val="19"/>
        </w:numPr>
        <w:rPr>
          <w:rFonts w:cstheme="minorHAnsi"/>
        </w:rPr>
      </w:pPr>
      <w:r>
        <w:t>Year-Over-Year Vessel Lift Data</w:t>
      </w:r>
    </w:p>
    <w:p w14:paraId="460EAE98" w14:textId="6D25ED5D" w:rsidR="00750C23" w:rsidRPr="00750C23" w:rsidRDefault="00750C23" w:rsidP="00750C23">
      <w:pPr>
        <w:pStyle w:val="NoSpacing"/>
        <w:numPr>
          <w:ilvl w:val="0"/>
          <w:numId w:val="19"/>
        </w:numPr>
        <w:rPr>
          <w:rFonts w:cstheme="minorHAnsi"/>
        </w:rPr>
      </w:pPr>
      <w:r>
        <w:t>Google Migration</w:t>
      </w:r>
    </w:p>
    <w:p w14:paraId="2056B11F" w14:textId="7EF6D540" w:rsidR="001131A8" w:rsidRPr="001131A8" w:rsidRDefault="001131A8" w:rsidP="00750C23">
      <w:pPr>
        <w:pStyle w:val="NoSpacing"/>
        <w:numPr>
          <w:ilvl w:val="0"/>
          <w:numId w:val="19"/>
        </w:numPr>
        <w:rPr>
          <w:rFonts w:cstheme="minorHAnsi"/>
        </w:rPr>
      </w:pPr>
      <w:r>
        <w:rPr>
          <w:rFonts w:cstheme="minorHAnsi"/>
        </w:rPr>
        <w:t xml:space="preserve">Website </w:t>
      </w:r>
      <w:r w:rsidR="002643B4">
        <w:rPr>
          <w:rFonts w:cstheme="minorHAnsi"/>
        </w:rPr>
        <w:t>Rede</w:t>
      </w:r>
      <w:r w:rsidR="00FF157D">
        <w:rPr>
          <w:rFonts w:cstheme="minorHAnsi"/>
        </w:rPr>
        <w:t xml:space="preserve">sign </w:t>
      </w:r>
      <w:r>
        <w:rPr>
          <w:rFonts w:cstheme="minorHAnsi"/>
        </w:rPr>
        <w:t>Update</w:t>
      </w:r>
    </w:p>
    <w:p w14:paraId="7541D12D" w14:textId="48026E85" w:rsidR="00750C23" w:rsidRPr="00750C23" w:rsidRDefault="00750C23" w:rsidP="00750C23">
      <w:pPr>
        <w:pStyle w:val="NoSpacing"/>
        <w:numPr>
          <w:ilvl w:val="0"/>
          <w:numId w:val="19"/>
        </w:numPr>
        <w:rPr>
          <w:rFonts w:cstheme="minorHAnsi"/>
        </w:rPr>
      </w:pPr>
      <w:r>
        <w:t>Facility Use Permits</w:t>
      </w:r>
    </w:p>
    <w:p w14:paraId="3F9218EB" w14:textId="77777777" w:rsidR="00750C23" w:rsidRPr="006F03A3" w:rsidRDefault="00750C23" w:rsidP="001131A8">
      <w:pPr>
        <w:pStyle w:val="NoSpacing"/>
        <w:rPr>
          <w:rFonts w:cstheme="minorHAnsi"/>
        </w:rPr>
      </w:pPr>
    </w:p>
    <w:p w14:paraId="48281FA9" w14:textId="77777777" w:rsidR="006F03A3" w:rsidRPr="001966B2" w:rsidRDefault="006F03A3" w:rsidP="006F03A3">
      <w:pPr>
        <w:pStyle w:val="NoSpacing"/>
        <w:ind w:left="1080"/>
        <w:rPr>
          <w:rFonts w:cstheme="minorHAnsi"/>
        </w:rPr>
      </w:pPr>
    </w:p>
    <w:p w14:paraId="434B59A7" w14:textId="3AC44898" w:rsidR="00EA08E3" w:rsidRPr="00BD58D6" w:rsidRDefault="003C5CEF" w:rsidP="00EA08E3">
      <w:pPr>
        <w:pStyle w:val="NoSpacing"/>
        <w:numPr>
          <w:ilvl w:val="0"/>
          <w:numId w:val="8"/>
        </w:numPr>
        <w:rPr>
          <w:rFonts w:eastAsia="Times New Roman" w:cstheme="minorHAnsi"/>
          <w:b/>
          <w:bCs/>
        </w:rPr>
      </w:pPr>
      <w:r>
        <w:rPr>
          <w:rFonts w:eastAsia="Times New Roman" w:cstheme="minorHAnsi"/>
          <w:b/>
          <w:bCs/>
          <w:spacing w:val="1"/>
        </w:rPr>
        <w:t>Consent Agenda/Routine Business</w:t>
      </w:r>
    </w:p>
    <w:p w14:paraId="6D5D5C66" w14:textId="77777777" w:rsidR="00BD58D6" w:rsidRPr="002D3A1A" w:rsidRDefault="00BD58D6" w:rsidP="00BD58D6">
      <w:pPr>
        <w:pStyle w:val="NoSpacing"/>
        <w:ind w:left="720"/>
        <w:rPr>
          <w:rFonts w:eastAsia="Times New Roman" w:cstheme="minorHAnsi"/>
          <w:b/>
          <w:bCs/>
        </w:rPr>
      </w:pPr>
    </w:p>
    <w:p w14:paraId="2B1CCBAD" w14:textId="1291FC57" w:rsidR="004C4DC0" w:rsidRDefault="002D3A1A" w:rsidP="00564C4A">
      <w:pPr>
        <w:pStyle w:val="NoSpacing"/>
        <w:ind w:left="360"/>
        <w:rPr>
          <w:i/>
          <w:iCs/>
        </w:rPr>
      </w:pPr>
      <w:r w:rsidRPr="00814416">
        <w:rPr>
          <w:i/>
          <w:iCs/>
        </w:rPr>
        <w:t xml:space="preserve">The Chair will ask commissioners what items, if any, they want removed from the consent agenda for discussion. If any member asks that an item be moved, it will be moved to New Business. After any items have been moved, the Chair will read out the remaining consent items and ask for their adoption in one motion if there is no objection.  </w:t>
      </w:r>
    </w:p>
    <w:p w14:paraId="6FEC2D30" w14:textId="77777777" w:rsidR="00564C4A" w:rsidRPr="004249D1" w:rsidRDefault="00564C4A" w:rsidP="00564C4A">
      <w:pPr>
        <w:pStyle w:val="NoSpacing"/>
        <w:ind w:left="360"/>
        <w:rPr>
          <w:i/>
          <w:iCs/>
        </w:rPr>
      </w:pPr>
    </w:p>
    <w:p w14:paraId="24886ED3" w14:textId="3DD7C7FC" w:rsidR="008E48E5" w:rsidRPr="0059180E" w:rsidRDefault="00DE5EC5" w:rsidP="0059180E">
      <w:pPr>
        <w:pStyle w:val="NoSpacing"/>
        <w:numPr>
          <w:ilvl w:val="0"/>
          <w:numId w:val="10"/>
        </w:numPr>
        <w:rPr>
          <w:rFonts w:eastAsia="Times New Roman" w:cstheme="minorHAnsi"/>
        </w:rPr>
      </w:pPr>
      <w:r w:rsidRPr="005F2F83">
        <w:rPr>
          <w:rFonts w:eastAsia="Times New Roman" w:cstheme="minorHAnsi"/>
        </w:rPr>
        <w:t>A</w:t>
      </w:r>
      <w:r w:rsidR="0083753D">
        <w:rPr>
          <w:rFonts w:eastAsia="Times New Roman" w:cstheme="minorHAnsi"/>
        </w:rPr>
        <w:t>cceptance</w:t>
      </w:r>
      <w:r w:rsidRPr="005F2F83">
        <w:rPr>
          <w:rFonts w:eastAsia="Times New Roman" w:cstheme="minorHAnsi"/>
        </w:rPr>
        <w:t xml:space="preserve"> of Financial Report</w:t>
      </w:r>
      <w:r w:rsidR="008E48E5">
        <w:rPr>
          <w:rFonts w:eastAsia="Times New Roman" w:cstheme="minorHAnsi"/>
        </w:rPr>
        <w:t xml:space="preserve"> for </w:t>
      </w:r>
      <w:r w:rsidR="0059180E">
        <w:rPr>
          <w:rFonts w:eastAsia="Times New Roman" w:cstheme="minorHAnsi"/>
        </w:rPr>
        <w:t xml:space="preserve">January </w:t>
      </w:r>
      <w:r w:rsidR="008E48E5">
        <w:rPr>
          <w:rFonts w:eastAsia="Times New Roman" w:cstheme="minorHAnsi"/>
        </w:rPr>
        <w:t>fi</w:t>
      </w:r>
      <w:r w:rsidR="001D4B55">
        <w:rPr>
          <w:rFonts w:eastAsia="Times New Roman" w:cstheme="minorHAnsi"/>
        </w:rPr>
        <w:t>nancials</w:t>
      </w:r>
    </w:p>
    <w:p w14:paraId="0B575625" w14:textId="62BF67DE" w:rsidR="00077E28" w:rsidRDefault="00077E28" w:rsidP="004C4DC0">
      <w:pPr>
        <w:pStyle w:val="NoSpacing"/>
        <w:numPr>
          <w:ilvl w:val="0"/>
          <w:numId w:val="10"/>
        </w:numPr>
        <w:rPr>
          <w:rFonts w:eastAsia="Times New Roman" w:cstheme="minorHAnsi"/>
        </w:rPr>
      </w:pPr>
      <w:r w:rsidRPr="005F2F83">
        <w:rPr>
          <w:rFonts w:eastAsia="Times New Roman" w:cstheme="minorHAnsi"/>
          <w:spacing w:val="1"/>
        </w:rPr>
        <w:t>A</w:t>
      </w:r>
      <w:r w:rsidRPr="005F2F83">
        <w:rPr>
          <w:rFonts w:eastAsia="Times New Roman" w:cstheme="minorHAnsi"/>
          <w:spacing w:val="2"/>
        </w:rPr>
        <w:t>p</w:t>
      </w:r>
      <w:r w:rsidRPr="005F2F83">
        <w:rPr>
          <w:rFonts w:eastAsia="Times New Roman" w:cstheme="minorHAnsi"/>
          <w:spacing w:val="-2"/>
        </w:rPr>
        <w:t>p</w:t>
      </w:r>
      <w:r w:rsidRPr="005F2F83">
        <w:rPr>
          <w:rFonts w:eastAsia="Times New Roman" w:cstheme="minorHAnsi"/>
          <w:spacing w:val="2"/>
        </w:rPr>
        <w:t>r</w:t>
      </w:r>
      <w:r w:rsidRPr="005F2F83">
        <w:rPr>
          <w:rFonts w:eastAsia="Times New Roman" w:cstheme="minorHAnsi"/>
        </w:rPr>
        <w:t>oval</w:t>
      </w:r>
      <w:r w:rsidRPr="005F2F83">
        <w:rPr>
          <w:rFonts w:eastAsia="Times New Roman" w:cstheme="minorHAnsi"/>
          <w:spacing w:val="-1"/>
        </w:rPr>
        <w:t xml:space="preserve"> </w:t>
      </w:r>
      <w:r w:rsidRPr="005F2F83">
        <w:rPr>
          <w:rFonts w:eastAsia="Times New Roman" w:cstheme="minorHAnsi"/>
        </w:rPr>
        <w:t>of</w:t>
      </w:r>
      <w:r w:rsidRPr="005F2F83">
        <w:rPr>
          <w:rFonts w:eastAsia="Times New Roman" w:cstheme="minorHAnsi"/>
          <w:spacing w:val="2"/>
        </w:rPr>
        <w:t xml:space="preserve"> M</w:t>
      </w:r>
      <w:r w:rsidRPr="005F2F83">
        <w:rPr>
          <w:rFonts w:eastAsia="Times New Roman" w:cstheme="minorHAnsi"/>
          <w:spacing w:val="-6"/>
        </w:rPr>
        <w:t>i</w:t>
      </w:r>
      <w:r w:rsidRPr="005F2F83">
        <w:rPr>
          <w:rFonts w:eastAsia="Times New Roman" w:cstheme="minorHAnsi"/>
          <w:spacing w:val="2"/>
        </w:rPr>
        <w:t>n</w:t>
      </w:r>
      <w:r w:rsidRPr="005F2F83">
        <w:rPr>
          <w:rFonts w:eastAsia="Times New Roman" w:cstheme="minorHAnsi"/>
          <w:spacing w:val="-2"/>
        </w:rPr>
        <w:t>u</w:t>
      </w:r>
      <w:r w:rsidRPr="005F2F83">
        <w:rPr>
          <w:rFonts w:eastAsia="Times New Roman" w:cstheme="minorHAnsi"/>
          <w:spacing w:val="2"/>
        </w:rPr>
        <w:t>te</w:t>
      </w:r>
      <w:r w:rsidRPr="005F2F83">
        <w:rPr>
          <w:rFonts w:eastAsia="Times New Roman" w:cstheme="minorHAnsi"/>
        </w:rPr>
        <w:t xml:space="preserve">s </w:t>
      </w:r>
      <w:r w:rsidR="004C4DC0" w:rsidRPr="005F2F83">
        <w:rPr>
          <w:rFonts w:eastAsia="Times New Roman" w:cstheme="minorHAnsi"/>
        </w:rPr>
        <w:t xml:space="preserve">from the </w:t>
      </w:r>
      <w:r w:rsidRPr="005F2F83">
        <w:rPr>
          <w:rFonts w:eastAsia="Times New Roman" w:cstheme="minorHAnsi"/>
          <w:spacing w:val="-2"/>
        </w:rPr>
        <w:t>Regular</w:t>
      </w:r>
      <w:r w:rsidRPr="005F2F83">
        <w:rPr>
          <w:rFonts w:eastAsia="Times New Roman" w:cstheme="minorHAnsi"/>
          <w:spacing w:val="2"/>
        </w:rPr>
        <w:t xml:space="preserve"> </w:t>
      </w:r>
      <w:r w:rsidRPr="005F2F83">
        <w:rPr>
          <w:rFonts w:eastAsia="Times New Roman" w:cstheme="minorHAnsi"/>
        </w:rPr>
        <w:t>M</w:t>
      </w:r>
      <w:r w:rsidRPr="005F2F83">
        <w:rPr>
          <w:rFonts w:eastAsia="Times New Roman" w:cstheme="minorHAnsi"/>
          <w:spacing w:val="2"/>
        </w:rPr>
        <w:t>ee</w:t>
      </w:r>
      <w:r w:rsidRPr="005F2F83">
        <w:rPr>
          <w:rFonts w:eastAsia="Times New Roman" w:cstheme="minorHAnsi"/>
          <w:spacing w:val="-1"/>
        </w:rPr>
        <w:t>ti</w:t>
      </w:r>
      <w:r w:rsidRPr="005F2F83">
        <w:rPr>
          <w:rFonts w:eastAsia="Times New Roman" w:cstheme="minorHAnsi"/>
        </w:rPr>
        <w:t>ng</w:t>
      </w:r>
      <w:r w:rsidR="004C4DC0" w:rsidRPr="005F2F83">
        <w:rPr>
          <w:rFonts w:eastAsia="Times New Roman" w:cstheme="minorHAnsi"/>
        </w:rPr>
        <w:t xml:space="preserve"> held on</w:t>
      </w:r>
      <w:r w:rsidRPr="005F2F83">
        <w:rPr>
          <w:rFonts w:eastAsia="Times New Roman" w:cstheme="minorHAnsi"/>
          <w:spacing w:val="2"/>
        </w:rPr>
        <w:t xml:space="preserve"> </w:t>
      </w:r>
      <w:r w:rsidR="00BB447E">
        <w:rPr>
          <w:rFonts w:eastAsia="Times New Roman" w:cstheme="minorHAnsi"/>
        </w:rPr>
        <w:t>January</w:t>
      </w:r>
      <w:r w:rsidR="00926AE0">
        <w:rPr>
          <w:rFonts w:eastAsia="Times New Roman" w:cstheme="minorHAnsi"/>
        </w:rPr>
        <w:t xml:space="preserve"> </w:t>
      </w:r>
      <w:r w:rsidR="00BB447E">
        <w:rPr>
          <w:rFonts w:eastAsia="Times New Roman" w:cstheme="minorHAnsi"/>
        </w:rPr>
        <w:t>24</w:t>
      </w:r>
      <w:r w:rsidR="00926AE0">
        <w:rPr>
          <w:rFonts w:eastAsia="Times New Roman" w:cstheme="minorHAnsi"/>
        </w:rPr>
        <w:t>, 202</w:t>
      </w:r>
      <w:r w:rsidR="00BB447E">
        <w:rPr>
          <w:rFonts w:eastAsia="Times New Roman" w:cstheme="minorHAnsi"/>
        </w:rPr>
        <w:t>3</w:t>
      </w:r>
    </w:p>
    <w:p w14:paraId="47EEBF19" w14:textId="0E4034BD" w:rsidR="007F53C6" w:rsidRDefault="007F53C6" w:rsidP="004C4DC0">
      <w:pPr>
        <w:pStyle w:val="NoSpacing"/>
        <w:numPr>
          <w:ilvl w:val="0"/>
          <w:numId w:val="10"/>
        </w:numPr>
        <w:rPr>
          <w:rFonts w:eastAsia="Times New Roman" w:cstheme="minorHAnsi"/>
        </w:rPr>
      </w:pPr>
      <w:r>
        <w:rPr>
          <w:rFonts w:eastAsia="Times New Roman" w:cstheme="minorHAnsi"/>
        </w:rPr>
        <w:t>Approval of Minutes from the Special Meeting held on February 10, 2023</w:t>
      </w:r>
    </w:p>
    <w:p w14:paraId="5617002C" w14:textId="28A1C554" w:rsidR="004D4BBF" w:rsidRDefault="006C65D3" w:rsidP="004C4DC0">
      <w:pPr>
        <w:pStyle w:val="NoSpacing"/>
        <w:numPr>
          <w:ilvl w:val="0"/>
          <w:numId w:val="10"/>
        </w:numPr>
        <w:rPr>
          <w:rFonts w:eastAsia="Times New Roman" w:cstheme="minorHAnsi"/>
        </w:rPr>
      </w:pPr>
      <w:r>
        <w:rPr>
          <w:rFonts w:eastAsia="Times New Roman" w:cstheme="minorHAnsi"/>
        </w:rPr>
        <w:t xml:space="preserve">Adoption of Budget </w:t>
      </w:r>
      <w:r w:rsidR="002B153B">
        <w:rPr>
          <w:rFonts w:eastAsia="Times New Roman" w:cstheme="minorHAnsi"/>
        </w:rPr>
        <w:t xml:space="preserve">Calendar </w:t>
      </w:r>
      <w:r>
        <w:rPr>
          <w:rFonts w:eastAsia="Times New Roman" w:cstheme="minorHAnsi"/>
        </w:rPr>
        <w:t xml:space="preserve">for </w:t>
      </w:r>
      <w:r w:rsidR="00D44D92">
        <w:rPr>
          <w:rFonts w:eastAsia="Times New Roman" w:cstheme="minorHAnsi"/>
        </w:rPr>
        <w:t xml:space="preserve">the </w:t>
      </w:r>
      <w:r w:rsidR="00AC1FCD">
        <w:rPr>
          <w:rFonts w:eastAsia="Times New Roman" w:cstheme="minorHAnsi"/>
        </w:rPr>
        <w:t xml:space="preserve">Fiscal Year </w:t>
      </w:r>
      <w:r>
        <w:rPr>
          <w:rFonts w:eastAsia="Times New Roman" w:cstheme="minorHAnsi"/>
        </w:rPr>
        <w:t>2023-2</w:t>
      </w:r>
      <w:r w:rsidR="00AC1FCD">
        <w:rPr>
          <w:rFonts w:eastAsia="Times New Roman" w:cstheme="minorHAnsi"/>
        </w:rPr>
        <w:t>024</w:t>
      </w:r>
      <w:r w:rsidR="00FA4AB4">
        <w:rPr>
          <w:rFonts w:eastAsia="Times New Roman" w:cstheme="minorHAnsi"/>
        </w:rPr>
        <w:t xml:space="preserve"> Budget  </w:t>
      </w:r>
    </w:p>
    <w:p w14:paraId="38A8ABB3" w14:textId="6A418AD4" w:rsidR="002527D3" w:rsidRDefault="002527D3" w:rsidP="004C4DC0">
      <w:pPr>
        <w:pStyle w:val="NoSpacing"/>
        <w:numPr>
          <w:ilvl w:val="0"/>
          <w:numId w:val="10"/>
        </w:numPr>
        <w:rPr>
          <w:rFonts w:eastAsia="Times New Roman" w:cstheme="minorHAnsi"/>
        </w:rPr>
      </w:pPr>
      <w:r>
        <w:rPr>
          <w:rFonts w:eastAsia="Times New Roman" w:cstheme="minorHAnsi"/>
        </w:rPr>
        <w:t>App</w:t>
      </w:r>
      <w:r w:rsidR="00C41828">
        <w:rPr>
          <w:rFonts w:eastAsia="Times New Roman" w:cstheme="minorHAnsi"/>
        </w:rPr>
        <w:t xml:space="preserve">oint </w:t>
      </w:r>
      <w:r w:rsidR="00475798">
        <w:rPr>
          <w:rFonts w:eastAsia="Times New Roman" w:cstheme="minorHAnsi"/>
        </w:rPr>
        <w:t xml:space="preserve">Pat Cox, </w:t>
      </w:r>
      <w:r w:rsidR="00C41828">
        <w:rPr>
          <w:rFonts w:eastAsia="Times New Roman" w:cstheme="minorHAnsi"/>
        </w:rPr>
        <w:t>Port Manager</w:t>
      </w:r>
      <w:r w:rsidR="00475798">
        <w:rPr>
          <w:rFonts w:eastAsia="Times New Roman" w:cstheme="minorHAnsi"/>
        </w:rPr>
        <w:t xml:space="preserve"> </w:t>
      </w:r>
      <w:r w:rsidR="00C41828">
        <w:rPr>
          <w:rFonts w:eastAsia="Times New Roman" w:cstheme="minorHAnsi"/>
        </w:rPr>
        <w:t>as Budget Manager</w:t>
      </w:r>
      <w:r w:rsidR="00475798">
        <w:rPr>
          <w:rFonts w:eastAsia="Times New Roman" w:cstheme="minorHAnsi"/>
        </w:rPr>
        <w:t xml:space="preserve"> for </w:t>
      </w:r>
      <w:r w:rsidR="00803D9F">
        <w:rPr>
          <w:rFonts w:eastAsia="Times New Roman" w:cstheme="minorHAnsi"/>
        </w:rPr>
        <w:t xml:space="preserve">the </w:t>
      </w:r>
      <w:r w:rsidR="00001EF1">
        <w:rPr>
          <w:rFonts w:eastAsia="Times New Roman" w:cstheme="minorHAnsi"/>
        </w:rPr>
        <w:t>2023-2024 Budget</w:t>
      </w:r>
      <w:r w:rsidR="00475798">
        <w:rPr>
          <w:rFonts w:eastAsia="Times New Roman" w:cstheme="minorHAnsi"/>
        </w:rPr>
        <w:t xml:space="preserve"> </w:t>
      </w:r>
    </w:p>
    <w:p w14:paraId="6CACBF4B" w14:textId="3044F3DB" w:rsidR="00EA08E3" w:rsidRPr="009C4534" w:rsidRDefault="00EA08E3" w:rsidP="00723183">
      <w:pPr>
        <w:pStyle w:val="NoSpacing"/>
        <w:rPr>
          <w:rFonts w:eastAsia="Times New Roman" w:cstheme="minorHAnsi"/>
        </w:rPr>
      </w:pPr>
    </w:p>
    <w:p w14:paraId="3E0B2BF0" w14:textId="1E0D6651" w:rsidR="00D238AE" w:rsidRDefault="00E81D2F" w:rsidP="00F32E22">
      <w:pPr>
        <w:pStyle w:val="NoSpacing"/>
        <w:numPr>
          <w:ilvl w:val="0"/>
          <w:numId w:val="8"/>
        </w:numPr>
        <w:rPr>
          <w:rFonts w:eastAsia="Times New Roman" w:cstheme="minorHAnsi"/>
          <w:b/>
          <w:bCs/>
        </w:rPr>
      </w:pPr>
      <w:r>
        <w:rPr>
          <w:rFonts w:eastAsia="Times New Roman" w:cstheme="minorHAnsi"/>
          <w:b/>
          <w:bCs/>
          <w:spacing w:val="1"/>
        </w:rPr>
        <w:t>Unfinished</w:t>
      </w:r>
      <w:r w:rsidR="008E737A" w:rsidRPr="00EA08E3">
        <w:rPr>
          <w:rFonts w:eastAsia="Times New Roman" w:cstheme="minorHAnsi"/>
          <w:b/>
          <w:bCs/>
          <w:spacing w:val="1"/>
        </w:rPr>
        <w:t xml:space="preserve"> </w:t>
      </w:r>
      <w:r w:rsidR="008E737A" w:rsidRPr="00EA08E3">
        <w:rPr>
          <w:rFonts w:eastAsia="Times New Roman" w:cstheme="minorHAnsi"/>
          <w:b/>
          <w:bCs/>
          <w:spacing w:val="-2"/>
        </w:rPr>
        <w:t>B</w:t>
      </w:r>
      <w:r w:rsidR="008E737A" w:rsidRPr="00EA08E3">
        <w:rPr>
          <w:rFonts w:eastAsia="Times New Roman" w:cstheme="minorHAnsi"/>
          <w:b/>
          <w:bCs/>
          <w:spacing w:val="2"/>
        </w:rPr>
        <w:t>u</w:t>
      </w:r>
      <w:r w:rsidR="008E737A" w:rsidRPr="00EA08E3">
        <w:rPr>
          <w:rFonts w:eastAsia="Times New Roman" w:cstheme="minorHAnsi"/>
          <w:b/>
          <w:bCs/>
        </w:rPr>
        <w:t>s</w:t>
      </w:r>
      <w:r w:rsidR="008E737A" w:rsidRPr="00EA08E3">
        <w:rPr>
          <w:rFonts w:eastAsia="Times New Roman" w:cstheme="minorHAnsi"/>
          <w:b/>
          <w:bCs/>
          <w:spacing w:val="-2"/>
        </w:rPr>
        <w:t>in</w:t>
      </w:r>
      <w:r w:rsidR="008E737A" w:rsidRPr="00EA08E3">
        <w:rPr>
          <w:rFonts w:eastAsia="Times New Roman" w:cstheme="minorHAnsi"/>
          <w:b/>
          <w:bCs/>
          <w:spacing w:val="2"/>
        </w:rPr>
        <w:t>e</w:t>
      </w:r>
      <w:r w:rsidR="008E737A" w:rsidRPr="00EA08E3">
        <w:rPr>
          <w:rFonts w:eastAsia="Times New Roman" w:cstheme="minorHAnsi"/>
          <w:b/>
          <w:bCs/>
        </w:rPr>
        <w:t xml:space="preserve">ss </w:t>
      </w:r>
    </w:p>
    <w:p w14:paraId="777C0459" w14:textId="77777777" w:rsidR="00095CE7" w:rsidRDefault="00095CE7" w:rsidP="00095CE7">
      <w:pPr>
        <w:pStyle w:val="NoSpacing"/>
        <w:ind w:left="720"/>
        <w:rPr>
          <w:rFonts w:eastAsia="Times New Roman" w:cstheme="minorHAnsi"/>
          <w:b/>
          <w:bCs/>
        </w:rPr>
      </w:pPr>
    </w:p>
    <w:p w14:paraId="457F1E06" w14:textId="34F2A54F" w:rsidR="001C010C" w:rsidRPr="00650851" w:rsidRDefault="00AD3D94" w:rsidP="00CF789C">
      <w:pPr>
        <w:pStyle w:val="NoSpacing"/>
        <w:numPr>
          <w:ilvl w:val="0"/>
          <w:numId w:val="8"/>
        </w:numPr>
        <w:rPr>
          <w:rFonts w:eastAsia="Times New Roman" w:cstheme="minorHAnsi"/>
          <w:b/>
          <w:bCs/>
        </w:rPr>
      </w:pPr>
      <w:r>
        <w:rPr>
          <w:rFonts w:eastAsia="Times New Roman" w:cstheme="minorHAnsi"/>
          <w:b/>
          <w:bCs/>
        </w:rPr>
        <w:t>Action</w:t>
      </w:r>
      <w:r w:rsidR="005C7EBD">
        <w:rPr>
          <w:rFonts w:eastAsia="Times New Roman" w:cstheme="minorHAnsi"/>
          <w:b/>
          <w:bCs/>
        </w:rPr>
        <w:t xml:space="preserve"> or Discussion</w:t>
      </w:r>
      <w:r>
        <w:rPr>
          <w:rFonts w:eastAsia="Times New Roman" w:cstheme="minorHAnsi"/>
          <w:b/>
          <w:bCs/>
        </w:rPr>
        <w:t xml:space="preserve"> Items/New Business </w:t>
      </w:r>
      <w:r w:rsidRPr="00E81D2F">
        <w:rPr>
          <w:rFonts w:eastAsia="Times New Roman" w:cstheme="minorHAnsi"/>
          <w:i/>
          <w:iCs/>
        </w:rPr>
        <w:t>(Action May Occur)</w:t>
      </w:r>
    </w:p>
    <w:p w14:paraId="479E4BE1" w14:textId="77777777" w:rsidR="00650851" w:rsidRPr="0077642B" w:rsidRDefault="00650851" w:rsidP="00650851">
      <w:pPr>
        <w:pStyle w:val="NoSpacing"/>
        <w:rPr>
          <w:rFonts w:eastAsia="Times New Roman" w:cstheme="minorHAnsi"/>
          <w:b/>
          <w:bCs/>
        </w:rPr>
      </w:pPr>
    </w:p>
    <w:p w14:paraId="689C36E2" w14:textId="2C40E07B" w:rsidR="0077642B" w:rsidRPr="00650851" w:rsidRDefault="0077642B" w:rsidP="0077642B">
      <w:pPr>
        <w:pStyle w:val="ListParagraph"/>
        <w:numPr>
          <w:ilvl w:val="0"/>
          <w:numId w:val="21"/>
        </w:numPr>
        <w:rPr>
          <w:rFonts w:eastAsia="Times New Roman" w:cstheme="minorHAnsi"/>
        </w:rPr>
      </w:pPr>
      <w:r w:rsidRPr="00650851">
        <w:rPr>
          <w:rFonts w:eastAsia="Times New Roman" w:cstheme="minorHAnsi"/>
        </w:rPr>
        <w:t>Crane Replacement Project</w:t>
      </w:r>
      <w:r w:rsidR="00650851" w:rsidRPr="00650851">
        <w:rPr>
          <w:rFonts w:eastAsia="Times New Roman" w:cstheme="minorHAnsi"/>
        </w:rPr>
        <w:t xml:space="preserve"> R</w:t>
      </w:r>
      <w:r w:rsidR="002C3247">
        <w:rPr>
          <w:rFonts w:eastAsia="Times New Roman" w:cstheme="minorHAnsi"/>
        </w:rPr>
        <w:t xml:space="preserve">equest for </w:t>
      </w:r>
      <w:r w:rsidR="00650851" w:rsidRPr="00650851">
        <w:rPr>
          <w:rFonts w:eastAsia="Times New Roman" w:cstheme="minorHAnsi"/>
        </w:rPr>
        <w:t>P</w:t>
      </w:r>
      <w:r w:rsidR="002C3247">
        <w:rPr>
          <w:rFonts w:eastAsia="Times New Roman" w:cstheme="minorHAnsi"/>
        </w:rPr>
        <w:t>roposals</w:t>
      </w:r>
    </w:p>
    <w:p w14:paraId="704F91D6" w14:textId="505E3DFE" w:rsidR="006B1A87" w:rsidRPr="003044E7" w:rsidRDefault="00650851" w:rsidP="00793AD2">
      <w:pPr>
        <w:pStyle w:val="NoSpacing"/>
        <w:numPr>
          <w:ilvl w:val="0"/>
          <w:numId w:val="8"/>
        </w:numPr>
        <w:rPr>
          <w:rFonts w:eastAsia="Times New Roman" w:cstheme="minorHAnsi"/>
          <w:b/>
          <w:bCs/>
        </w:rPr>
      </w:pPr>
      <w:r>
        <w:rPr>
          <w:rFonts w:eastAsia="Times New Roman" w:cstheme="minorHAnsi"/>
          <w:b/>
          <w:bCs/>
        </w:rPr>
        <w:t>Executive Session</w:t>
      </w:r>
      <w:r w:rsidRPr="00CE3B4E">
        <w:rPr>
          <w:rFonts w:eastAsia="Times New Roman" w:cstheme="minorHAnsi"/>
        </w:rPr>
        <w:t xml:space="preserve"> (If needed)</w:t>
      </w:r>
      <w:r w:rsidR="00987006">
        <w:rPr>
          <w:rFonts w:eastAsia="Times New Roman" w:cstheme="minorHAnsi"/>
          <w:b/>
          <w:bCs/>
        </w:rPr>
        <w:t>:</w:t>
      </w:r>
    </w:p>
    <w:p w14:paraId="2F7E0AFF" w14:textId="5CF2F937" w:rsidR="00987006" w:rsidRPr="0092757A" w:rsidRDefault="00987006" w:rsidP="00AE4548">
      <w:pPr>
        <w:pStyle w:val="NoSpacing"/>
        <w:numPr>
          <w:ilvl w:val="0"/>
          <w:numId w:val="22"/>
        </w:numPr>
        <w:rPr>
          <w:rFonts w:eastAsia="Times New Roman" w:cstheme="minorHAnsi"/>
        </w:rPr>
      </w:pPr>
      <w:r w:rsidRPr="0092757A">
        <w:rPr>
          <w:rFonts w:eastAsia="Times New Roman" w:cstheme="minorHAnsi"/>
        </w:rPr>
        <w:t>ORS 19</w:t>
      </w:r>
      <w:r w:rsidR="00AE4548" w:rsidRPr="0092757A">
        <w:rPr>
          <w:rFonts w:eastAsia="Times New Roman" w:cstheme="minorHAnsi"/>
        </w:rPr>
        <w:t>2</w:t>
      </w:r>
      <w:r w:rsidRPr="0092757A">
        <w:rPr>
          <w:rFonts w:eastAsia="Times New Roman" w:cstheme="minorHAnsi"/>
        </w:rPr>
        <w:t>.660</w:t>
      </w:r>
      <w:r w:rsidR="00AE4548" w:rsidRPr="0092757A">
        <w:rPr>
          <w:rFonts w:eastAsia="Times New Roman" w:cstheme="minorHAnsi"/>
        </w:rPr>
        <w:t xml:space="preserve"> </w:t>
      </w:r>
      <w:r w:rsidRPr="0092757A">
        <w:rPr>
          <w:rFonts w:eastAsia="Times New Roman" w:cstheme="minorHAnsi"/>
        </w:rPr>
        <w:t>(2)</w:t>
      </w:r>
      <w:r w:rsidR="00C02068" w:rsidRPr="0092757A">
        <w:rPr>
          <w:rFonts w:eastAsia="Times New Roman" w:cstheme="minorHAnsi"/>
        </w:rPr>
        <w:t>(f)</w:t>
      </w:r>
      <w:r w:rsidR="00A874B4" w:rsidRPr="0092757A">
        <w:rPr>
          <w:rFonts w:eastAsia="Times New Roman" w:cstheme="minorHAnsi"/>
        </w:rPr>
        <w:t xml:space="preserve"> Legal Correspondence</w:t>
      </w:r>
    </w:p>
    <w:p w14:paraId="398834C4" w14:textId="48D3C2D8" w:rsidR="00AE4548" w:rsidRPr="0092757A" w:rsidRDefault="00AE4548" w:rsidP="00AE4548">
      <w:pPr>
        <w:pStyle w:val="NoSpacing"/>
        <w:numPr>
          <w:ilvl w:val="0"/>
          <w:numId w:val="22"/>
        </w:numPr>
        <w:rPr>
          <w:rFonts w:eastAsia="Times New Roman" w:cstheme="minorHAnsi"/>
        </w:rPr>
      </w:pPr>
      <w:r w:rsidRPr="0092757A">
        <w:rPr>
          <w:rFonts w:eastAsia="Times New Roman" w:cstheme="minorHAnsi"/>
        </w:rPr>
        <w:t>ORS 192.660 (2)</w:t>
      </w:r>
      <w:r w:rsidR="00A874B4" w:rsidRPr="0092757A">
        <w:rPr>
          <w:rFonts w:eastAsia="Times New Roman" w:cstheme="minorHAnsi"/>
        </w:rPr>
        <w:t>(h) Consultation with Legal Counsel</w:t>
      </w:r>
    </w:p>
    <w:p w14:paraId="49EEA669" w14:textId="5EB0E7D8" w:rsidR="00AE4548" w:rsidRPr="0092757A" w:rsidRDefault="00AE4548" w:rsidP="00AE4548">
      <w:pPr>
        <w:pStyle w:val="NoSpacing"/>
        <w:numPr>
          <w:ilvl w:val="0"/>
          <w:numId w:val="22"/>
        </w:numPr>
        <w:rPr>
          <w:rFonts w:eastAsia="Times New Roman" w:cstheme="minorHAnsi"/>
        </w:rPr>
      </w:pPr>
      <w:r w:rsidRPr="0092757A">
        <w:rPr>
          <w:rFonts w:eastAsia="Times New Roman" w:cstheme="minorHAnsi"/>
        </w:rPr>
        <w:t>ORS</w:t>
      </w:r>
      <w:r w:rsidR="00D63D39" w:rsidRPr="0092757A">
        <w:rPr>
          <w:rFonts w:eastAsia="Times New Roman" w:cstheme="minorHAnsi"/>
        </w:rPr>
        <w:t xml:space="preserve"> 192.660 (2)</w:t>
      </w:r>
      <w:r w:rsidR="0092757A" w:rsidRPr="0092757A">
        <w:rPr>
          <w:rFonts w:eastAsia="Times New Roman" w:cstheme="minorHAnsi"/>
        </w:rPr>
        <w:t>(</w:t>
      </w:r>
      <w:proofErr w:type="spellStart"/>
      <w:r w:rsidR="00793AD2">
        <w:rPr>
          <w:rFonts w:eastAsia="Times New Roman" w:cstheme="minorHAnsi"/>
        </w:rPr>
        <w:t>i</w:t>
      </w:r>
      <w:proofErr w:type="spellEnd"/>
      <w:r w:rsidR="0092757A" w:rsidRPr="0092757A">
        <w:rPr>
          <w:rFonts w:eastAsia="Times New Roman" w:cstheme="minorHAnsi"/>
        </w:rPr>
        <w:t>) Personnel Performance</w:t>
      </w:r>
    </w:p>
    <w:p w14:paraId="741CD1D7" w14:textId="77777777" w:rsidR="00530F3C" w:rsidRDefault="00530F3C" w:rsidP="00744B7D">
      <w:pPr>
        <w:pStyle w:val="NoSpacing"/>
        <w:rPr>
          <w:rFonts w:eastAsia="Times New Roman" w:cstheme="minorHAnsi"/>
          <w:i/>
          <w:iCs/>
          <w:spacing w:val="2"/>
        </w:rPr>
      </w:pPr>
    </w:p>
    <w:p w14:paraId="42EB061C" w14:textId="7480E5D3" w:rsidR="008E737A" w:rsidRPr="00FF6991" w:rsidRDefault="008E737A" w:rsidP="006E3C8F">
      <w:pPr>
        <w:pStyle w:val="NoSpacing"/>
        <w:numPr>
          <w:ilvl w:val="0"/>
          <w:numId w:val="8"/>
        </w:numPr>
        <w:rPr>
          <w:rFonts w:eastAsia="Times New Roman" w:cstheme="minorHAnsi"/>
          <w:i/>
          <w:iCs/>
          <w:spacing w:val="2"/>
        </w:rPr>
      </w:pPr>
      <w:r w:rsidRPr="00494373">
        <w:rPr>
          <w:rFonts w:eastAsia="Times New Roman" w:cstheme="minorHAnsi"/>
          <w:b/>
          <w:bCs/>
          <w:spacing w:val="1"/>
        </w:rPr>
        <w:t>C</w:t>
      </w:r>
      <w:r w:rsidRPr="00494373">
        <w:rPr>
          <w:rFonts w:eastAsia="Times New Roman" w:cstheme="minorHAnsi"/>
          <w:b/>
          <w:bCs/>
        </w:rPr>
        <w:t>o</w:t>
      </w:r>
      <w:r w:rsidRPr="00494373">
        <w:rPr>
          <w:rFonts w:eastAsia="Times New Roman" w:cstheme="minorHAnsi"/>
          <w:b/>
          <w:bCs/>
          <w:spacing w:val="2"/>
        </w:rPr>
        <w:t>mm</w:t>
      </w:r>
      <w:r w:rsidRPr="00494373">
        <w:rPr>
          <w:rFonts w:eastAsia="Times New Roman" w:cstheme="minorHAnsi"/>
          <w:b/>
          <w:bCs/>
          <w:spacing w:val="-1"/>
        </w:rPr>
        <w:t>i</w:t>
      </w:r>
      <w:r w:rsidRPr="00494373">
        <w:rPr>
          <w:rFonts w:eastAsia="Times New Roman" w:cstheme="minorHAnsi"/>
          <w:b/>
          <w:bCs/>
        </w:rPr>
        <w:t>s</w:t>
      </w:r>
      <w:r w:rsidRPr="00494373">
        <w:rPr>
          <w:rFonts w:eastAsia="Times New Roman" w:cstheme="minorHAnsi"/>
          <w:b/>
          <w:bCs/>
          <w:spacing w:val="-1"/>
        </w:rPr>
        <w:t>si</w:t>
      </w:r>
      <w:r w:rsidRPr="00494373">
        <w:rPr>
          <w:rFonts w:eastAsia="Times New Roman" w:cstheme="minorHAnsi"/>
          <w:b/>
          <w:bCs/>
        </w:rPr>
        <w:t>o</w:t>
      </w:r>
      <w:r w:rsidRPr="00494373">
        <w:rPr>
          <w:rFonts w:eastAsia="Times New Roman" w:cstheme="minorHAnsi"/>
          <w:b/>
          <w:bCs/>
          <w:spacing w:val="2"/>
        </w:rPr>
        <w:t>n</w:t>
      </w:r>
      <w:r w:rsidRPr="00494373">
        <w:rPr>
          <w:rFonts w:eastAsia="Times New Roman" w:cstheme="minorHAnsi"/>
          <w:b/>
          <w:bCs/>
          <w:spacing w:val="-3"/>
        </w:rPr>
        <w:t>e</w:t>
      </w:r>
      <w:r w:rsidRPr="00494373">
        <w:rPr>
          <w:rFonts w:eastAsia="Times New Roman" w:cstheme="minorHAnsi"/>
          <w:b/>
          <w:bCs/>
        </w:rPr>
        <w:t>r</w:t>
      </w:r>
      <w:r w:rsidRPr="00494373">
        <w:rPr>
          <w:rFonts w:eastAsia="Times New Roman" w:cstheme="minorHAnsi"/>
          <w:b/>
          <w:bCs/>
          <w:spacing w:val="2"/>
        </w:rPr>
        <w:t xml:space="preserve"> </w:t>
      </w:r>
      <w:r w:rsidR="00285635">
        <w:rPr>
          <w:rFonts w:eastAsia="Times New Roman" w:cstheme="minorHAnsi"/>
          <w:b/>
          <w:bCs/>
          <w:spacing w:val="1"/>
        </w:rPr>
        <w:t>Updates</w:t>
      </w:r>
      <w:r w:rsidRPr="00494373">
        <w:rPr>
          <w:rFonts w:eastAsia="Times New Roman" w:cstheme="minorHAnsi"/>
          <w:b/>
          <w:bCs/>
        </w:rPr>
        <w:t xml:space="preserve"> </w:t>
      </w:r>
    </w:p>
    <w:p w14:paraId="7B387DB2" w14:textId="77777777" w:rsidR="00494373" w:rsidRPr="00494373" w:rsidRDefault="00494373" w:rsidP="008E4C12">
      <w:pPr>
        <w:pStyle w:val="NoSpacing"/>
        <w:rPr>
          <w:rFonts w:eastAsia="Times New Roman" w:cstheme="minorHAnsi"/>
        </w:rPr>
      </w:pPr>
    </w:p>
    <w:p w14:paraId="18E9B4FB" w14:textId="6BF758DA" w:rsidR="008E737A" w:rsidRPr="00494373" w:rsidRDefault="008E737A" w:rsidP="006E3C8F">
      <w:pPr>
        <w:pStyle w:val="NoSpacing"/>
        <w:numPr>
          <w:ilvl w:val="0"/>
          <w:numId w:val="8"/>
        </w:numPr>
        <w:rPr>
          <w:rFonts w:eastAsia="Times New Roman" w:cstheme="minorHAnsi"/>
        </w:rPr>
      </w:pPr>
      <w:r w:rsidRPr="00494373">
        <w:rPr>
          <w:rFonts w:eastAsia="Times New Roman" w:cstheme="minorHAnsi"/>
          <w:b/>
          <w:bCs/>
          <w:spacing w:val="1"/>
        </w:rPr>
        <w:t>C</w:t>
      </w:r>
      <w:r w:rsidRPr="00494373">
        <w:rPr>
          <w:rFonts w:eastAsia="Times New Roman" w:cstheme="minorHAnsi"/>
          <w:b/>
          <w:bCs/>
        </w:rPr>
        <w:t>o</w:t>
      </w:r>
      <w:r w:rsidRPr="00494373">
        <w:rPr>
          <w:rFonts w:eastAsia="Times New Roman" w:cstheme="minorHAnsi"/>
          <w:b/>
          <w:bCs/>
          <w:spacing w:val="2"/>
        </w:rPr>
        <w:t>r</w:t>
      </w:r>
      <w:r w:rsidRPr="00494373">
        <w:rPr>
          <w:rFonts w:eastAsia="Times New Roman" w:cstheme="minorHAnsi"/>
          <w:b/>
          <w:bCs/>
          <w:spacing w:val="-3"/>
        </w:rPr>
        <w:t>r</w:t>
      </w:r>
      <w:r w:rsidRPr="00494373">
        <w:rPr>
          <w:rFonts w:eastAsia="Times New Roman" w:cstheme="minorHAnsi"/>
          <w:b/>
          <w:bCs/>
          <w:spacing w:val="2"/>
        </w:rPr>
        <w:t>e</w:t>
      </w:r>
      <w:r w:rsidRPr="00494373">
        <w:rPr>
          <w:rFonts w:eastAsia="Times New Roman" w:cstheme="minorHAnsi"/>
          <w:b/>
          <w:bCs/>
        </w:rPr>
        <w:t>s</w:t>
      </w:r>
      <w:r w:rsidRPr="00494373">
        <w:rPr>
          <w:rFonts w:eastAsia="Times New Roman" w:cstheme="minorHAnsi"/>
          <w:b/>
          <w:bCs/>
          <w:spacing w:val="2"/>
        </w:rPr>
        <w:t>p</w:t>
      </w:r>
      <w:r w:rsidRPr="00494373">
        <w:rPr>
          <w:rFonts w:eastAsia="Times New Roman" w:cstheme="minorHAnsi"/>
          <w:b/>
          <w:bCs/>
          <w:spacing w:val="-5"/>
        </w:rPr>
        <w:t>o</w:t>
      </w:r>
      <w:r w:rsidRPr="00494373">
        <w:rPr>
          <w:rFonts w:eastAsia="Times New Roman" w:cstheme="minorHAnsi"/>
          <w:b/>
          <w:bCs/>
          <w:spacing w:val="2"/>
        </w:rPr>
        <w:t>n</w:t>
      </w:r>
      <w:r w:rsidRPr="00494373">
        <w:rPr>
          <w:rFonts w:eastAsia="Times New Roman" w:cstheme="minorHAnsi"/>
          <w:b/>
          <w:bCs/>
          <w:spacing w:val="-2"/>
        </w:rPr>
        <w:t>d</w:t>
      </w:r>
      <w:r w:rsidRPr="00494373">
        <w:rPr>
          <w:rFonts w:eastAsia="Times New Roman" w:cstheme="minorHAnsi"/>
          <w:b/>
          <w:bCs/>
          <w:spacing w:val="2"/>
        </w:rPr>
        <w:t>e</w:t>
      </w:r>
      <w:r w:rsidRPr="00494373">
        <w:rPr>
          <w:rFonts w:eastAsia="Times New Roman" w:cstheme="minorHAnsi"/>
          <w:b/>
          <w:bCs/>
          <w:spacing w:val="-2"/>
        </w:rPr>
        <w:t>n</w:t>
      </w:r>
      <w:r w:rsidRPr="00494373">
        <w:rPr>
          <w:rFonts w:eastAsia="Times New Roman" w:cstheme="minorHAnsi"/>
          <w:b/>
          <w:bCs/>
          <w:spacing w:val="2"/>
        </w:rPr>
        <w:t>c</w:t>
      </w:r>
      <w:r w:rsidRPr="00494373">
        <w:rPr>
          <w:rFonts w:eastAsia="Times New Roman" w:cstheme="minorHAnsi"/>
          <w:b/>
          <w:bCs/>
        </w:rPr>
        <w:t>e</w:t>
      </w:r>
    </w:p>
    <w:p w14:paraId="58D0CC43" w14:textId="77777777" w:rsidR="008E737A" w:rsidRPr="00494373" w:rsidRDefault="008E737A" w:rsidP="008E4C12">
      <w:pPr>
        <w:pStyle w:val="NoSpacing"/>
        <w:rPr>
          <w:rFonts w:cstheme="minorHAnsi"/>
        </w:rPr>
      </w:pPr>
    </w:p>
    <w:p w14:paraId="3925D3C2" w14:textId="26D5173D" w:rsidR="00FD375E" w:rsidRPr="00564C4A" w:rsidRDefault="008E737A" w:rsidP="006E3C8F">
      <w:pPr>
        <w:pStyle w:val="NoSpacing"/>
        <w:numPr>
          <w:ilvl w:val="0"/>
          <w:numId w:val="8"/>
        </w:numPr>
        <w:rPr>
          <w:rFonts w:eastAsia="Times New Roman" w:cstheme="minorHAnsi"/>
        </w:rPr>
      </w:pPr>
      <w:r w:rsidRPr="00494373">
        <w:rPr>
          <w:rFonts w:eastAsia="Times New Roman" w:cstheme="minorHAnsi"/>
          <w:b/>
          <w:bCs/>
        </w:rPr>
        <w:t>F</w:t>
      </w:r>
      <w:r w:rsidRPr="00494373">
        <w:rPr>
          <w:rFonts w:eastAsia="Times New Roman" w:cstheme="minorHAnsi"/>
          <w:b/>
          <w:bCs/>
          <w:spacing w:val="3"/>
        </w:rPr>
        <w:t>u</w:t>
      </w:r>
      <w:r w:rsidRPr="00494373">
        <w:rPr>
          <w:rFonts w:eastAsia="Times New Roman" w:cstheme="minorHAnsi"/>
          <w:b/>
          <w:bCs/>
          <w:spacing w:val="-3"/>
        </w:rPr>
        <w:t>t</w:t>
      </w:r>
      <w:r w:rsidRPr="00494373">
        <w:rPr>
          <w:rFonts w:eastAsia="Times New Roman" w:cstheme="minorHAnsi"/>
          <w:b/>
          <w:bCs/>
          <w:spacing w:val="2"/>
        </w:rPr>
        <w:t>ur</w:t>
      </w:r>
      <w:r w:rsidRPr="00494373">
        <w:rPr>
          <w:rFonts w:eastAsia="Times New Roman" w:cstheme="minorHAnsi"/>
          <w:b/>
          <w:bCs/>
        </w:rPr>
        <w:t>e</w:t>
      </w:r>
      <w:r w:rsidRPr="00494373">
        <w:rPr>
          <w:rFonts w:eastAsia="Times New Roman" w:cstheme="minorHAnsi"/>
          <w:b/>
          <w:bCs/>
          <w:spacing w:val="-3"/>
        </w:rPr>
        <w:t xml:space="preserve"> </w:t>
      </w:r>
      <w:r w:rsidRPr="00494373">
        <w:rPr>
          <w:rFonts w:eastAsia="Times New Roman" w:cstheme="minorHAnsi"/>
          <w:b/>
          <w:bCs/>
          <w:spacing w:val="1"/>
        </w:rPr>
        <w:t>A</w:t>
      </w:r>
      <w:r w:rsidRPr="00494373">
        <w:rPr>
          <w:rFonts w:eastAsia="Times New Roman" w:cstheme="minorHAnsi"/>
          <w:b/>
          <w:bCs/>
        </w:rPr>
        <w:t>g</w:t>
      </w:r>
      <w:r w:rsidRPr="00494373">
        <w:rPr>
          <w:rFonts w:eastAsia="Times New Roman" w:cstheme="minorHAnsi"/>
          <w:b/>
          <w:bCs/>
          <w:spacing w:val="-3"/>
        </w:rPr>
        <w:t>e</w:t>
      </w:r>
      <w:r w:rsidRPr="00494373">
        <w:rPr>
          <w:rFonts w:eastAsia="Times New Roman" w:cstheme="minorHAnsi"/>
          <w:b/>
          <w:bCs/>
          <w:spacing w:val="2"/>
        </w:rPr>
        <w:t>nd</w:t>
      </w:r>
      <w:r w:rsidRPr="00494373">
        <w:rPr>
          <w:rFonts w:eastAsia="Times New Roman" w:cstheme="minorHAnsi"/>
          <w:b/>
          <w:bCs/>
        </w:rPr>
        <w:t>a I</w:t>
      </w:r>
      <w:r w:rsidRPr="00494373">
        <w:rPr>
          <w:rFonts w:eastAsia="Times New Roman" w:cstheme="minorHAnsi"/>
          <w:b/>
          <w:bCs/>
          <w:spacing w:val="-4"/>
        </w:rPr>
        <w:t>t</w:t>
      </w:r>
      <w:r w:rsidRPr="00494373">
        <w:rPr>
          <w:rFonts w:eastAsia="Times New Roman" w:cstheme="minorHAnsi"/>
          <w:b/>
          <w:bCs/>
          <w:spacing w:val="2"/>
        </w:rPr>
        <w:t>em</w:t>
      </w:r>
      <w:r w:rsidRPr="00494373">
        <w:rPr>
          <w:rFonts w:eastAsia="Times New Roman" w:cstheme="minorHAnsi"/>
          <w:b/>
          <w:bCs/>
        </w:rPr>
        <w:t xml:space="preserve">s </w:t>
      </w:r>
    </w:p>
    <w:p w14:paraId="3EB4C691" w14:textId="77777777" w:rsidR="00564C4A" w:rsidRPr="00564C4A" w:rsidRDefault="00564C4A" w:rsidP="00564C4A">
      <w:pPr>
        <w:pStyle w:val="NoSpacing"/>
        <w:rPr>
          <w:rFonts w:eastAsia="Times New Roman" w:cstheme="minorHAnsi"/>
        </w:rPr>
      </w:pPr>
    </w:p>
    <w:p w14:paraId="4212350E" w14:textId="038934A8" w:rsidR="008E737A" w:rsidRPr="004249D1" w:rsidRDefault="008E737A" w:rsidP="006E3C8F">
      <w:pPr>
        <w:pStyle w:val="NoSpacing"/>
        <w:numPr>
          <w:ilvl w:val="0"/>
          <w:numId w:val="8"/>
        </w:numPr>
        <w:rPr>
          <w:rFonts w:eastAsia="Times New Roman" w:cstheme="minorHAnsi"/>
        </w:rPr>
      </w:pPr>
      <w:r w:rsidRPr="00494373">
        <w:rPr>
          <w:rFonts w:eastAsia="Times New Roman" w:cstheme="minorHAnsi"/>
          <w:b/>
          <w:bCs/>
          <w:spacing w:val="1"/>
        </w:rPr>
        <w:t>A</w:t>
      </w:r>
      <w:r w:rsidRPr="00494373">
        <w:rPr>
          <w:rFonts w:eastAsia="Times New Roman" w:cstheme="minorHAnsi"/>
          <w:b/>
          <w:bCs/>
          <w:spacing w:val="2"/>
        </w:rPr>
        <w:t>dj</w:t>
      </w:r>
      <w:r w:rsidRPr="00494373">
        <w:rPr>
          <w:rFonts w:eastAsia="Times New Roman" w:cstheme="minorHAnsi"/>
          <w:b/>
          <w:bCs/>
          <w:spacing w:val="-5"/>
        </w:rPr>
        <w:t>o</w:t>
      </w:r>
      <w:r w:rsidRPr="00494373">
        <w:rPr>
          <w:rFonts w:eastAsia="Times New Roman" w:cstheme="minorHAnsi"/>
          <w:b/>
          <w:bCs/>
          <w:spacing w:val="2"/>
        </w:rPr>
        <w:t>u</w:t>
      </w:r>
      <w:r w:rsidRPr="00494373">
        <w:rPr>
          <w:rFonts w:eastAsia="Times New Roman" w:cstheme="minorHAnsi"/>
          <w:b/>
          <w:bCs/>
          <w:spacing w:val="-3"/>
        </w:rPr>
        <w:t>r</w:t>
      </w:r>
      <w:r w:rsidRPr="00494373">
        <w:rPr>
          <w:rFonts w:eastAsia="Times New Roman" w:cstheme="minorHAnsi"/>
          <w:b/>
          <w:bCs/>
        </w:rPr>
        <w:t>n</w:t>
      </w:r>
      <w:r w:rsidR="00757ECA">
        <w:rPr>
          <w:rFonts w:eastAsia="Times New Roman" w:cstheme="minorHAnsi"/>
          <w:b/>
          <w:bCs/>
        </w:rPr>
        <w:t>ment and Confirmation of Next Meeting</w:t>
      </w:r>
      <w:r w:rsidR="007C17EC">
        <w:rPr>
          <w:rFonts w:eastAsia="Times New Roman" w:cstheme="minorHAnsi"/>
          <w:b/>
          <w:bCs/>
        </w:rPr>
        <w:t xml:space="preserve"> </w:t>
      </w:r>
      <w:r w:rsidR="00EF3BFF" w:rsidRPr="00EF3BFF">
        <w:rPr>
          <w:rFonts w:eastAsia="Times New Roman" w:cstheme="minorHAnsi"/>
        </w:rPr>
        <w:t>–</w:t>
      </w:r>
      <w:r w:rsidR="007C17EC" w:rsidRPr="00EF3BFF">
        <w:rPr>
          <w:rFonts w:eastAsia="Times New Roman" w:cstheme="minorHAnsi"/>
        </w:rPr>
        <w:t xml:space="preserve"> </w:t>
      </w:r>
      <w:r w:rsidR="00EF3BFF" w:rsidRPr="00EF3BFF">
        <w:rPr>
          <w:rFonts w:eastAsia="Times New Roman" w:cstheme="minorHAnsi"/>
        </w:rPr>
        <w:t xml:space="preserve">Tuesday, </w:t>
      </w:r>
      <w:r w:rsidR="00FA5289">
        <w:rPr>
          <w:rFonts w:eastAsia="Times New Roman" w:cstheme="minorHAnsi"/>
        </w:rPr>
        <w:t>March</w:t>
      </w:r>
      <w:r w:rsidR="00EF3BFF" w:rsidRPr="00EF3BFF">
        <w:rPr>
          <w:rFonts w:eastAsia="Times New Roman" w:cstheme="minorHAnsi"/>
        </w:rPr>
        <w:t xml:space="preserve"> </w:t>
      </w:r>
      <w:r w:rsidR="001A6AE3">
        <w:rPr>
          <w:rFonts w:eastAsia="Times New Roman" w:cstheme="minorHAnsi"/>
        </w:rPr>
        <w:t>21</w:t>
      </w:r>
      <w:r w:rsidR="00EF3BFF" w:rsidRPr="00EF3BFF">
        <w:rPr>
          <w:rFonts w:eastAsia="Times New Roman" w:cstheme="minorHAnsi"/>
        </w:rPr>
        <w:t>, 202</w:t>
      </w:r>
      <w:r w:rsidR="00FD4560">
        <w:rPr>
          <w:rFonts w:eastAsia="Times New Roman" w:cstheme="minorHAnsi"/>
        </w:rPr>
        <w:t>3</w:t>
      </w:r>
      <w:r w:rsidR="00EF3BFF" w:rsidRPr="00EF3BFF">
        <w:rPr>
          <w:rFonts w:eastAsia="Times New Roman" w:cstheme="minorHAnsi"/>
        </w:rPr>
        <w:t xml:space="preserve"> at 6:00 PM </w:t>
      </w:r>
    </w:p>
    <w:sectPr w:rsidR="008E737A" w:rsidRPr="004249D1" w:rsidSect="00744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6B3"/>
    <w:multiLevelType w:val="hybridMultilevel"/>
    <w:tmpl w:val="C3BEEDEC"/>
    <w:lvl w:ilvl="0" w:tplc="BCA22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42F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3C79EB"/>
    <w:multiLevelType w:val="hybridMultilevel"/>
    <w:tmpl w:val="044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A045D"/>
    <w:multiLevelType w:val="hybridMultilevel"/>
    <w:tmpl w:val="65968058"/>
    <w:lvl w:ilvl="0" w:tplc="A60205CA">
      <w:start w:val="1"/>
      <w:numFmt w:val="lowerLetter"/>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4" w15:restartNumberingAfterBreak="0">
    <w:nsid w:val="2B645AD2"/>
    <w:multiLevelType w:val="hybridMultilevel"/>
    <w:tmpl w:val="338A9D38"/>
    <w:lvl w:ilvl="0" w:tplc="9F0E6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1A0DE3"/>
    <w:multiLevelType w:val="hybridMultilevel"/>
    <w:tmpl w:val="D212B6FA"/>
    <w:lvl w:ilvl="0" w:tplc="5EDED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9C2343"/>
    <w:multiLevelType w:val="hybridMultilevel"/>
    <w:tmpl w:val="379A7BE6"/>
    <w:lvl w:ilvl="0" w:tplc="2BB645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834233"/>
    <w:multiLevelType w:val="hybridMultilevel"/>
    <w:tmpl w:val="F844F436"/>
    <w:lvl w:ilvl="0" w:tplc="998648A2">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D1041A"/>
    <w:multiLevelType w:val="hybridMultilevel"/>
    <w:tmpl w:val="89E48EC8"/>
    <w:lvl w:ilvl="0" w:tplc="D75A3A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602B27"/>
    <w:multiLevelType w:val="hybridMultilevel"/>
    <w:tmpl w:val="FD646F22"/>
    <w:lvl w:ilvl="0" w:tplc="62EEB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FD288B"/>
    <w:multiLevelType w:val="hybridMultilevel"/>
    <w:tmpl w:val="44420CAC"/>
    <w:lvl w:ilvl="0" w:tplc="866A1306">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1" w15:restartNumberingAfterBreak="0">
    <w:nsid w:val="4DF56EFE"/>
    <w:multiLevelType w:val="hybridMultilevel"/>
    <w:tmpl w:val="E88A9F3E"/>
    <w:lvl w:ilvl="0" w:tplc="6EA2BD7C">
      <w:start w:val="1"/>
      <w:numFmt w:val="decimal"/>
      <w:lvlText w:val="%1."/>
      <w:lvlJc w:val="left"/>
      <w:pPr>
        <w:ind w:left="851" w:hanging="39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4EE6056D"/>
    <w:multiLevelType w:val="hybridMultilevel"/>
    <w:tmpl w:val="ABE61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083049"/>
    <w:multiLevelType w:val="hybridMultilevel"/>
    <w:tmpl w:val="D408CA44"/>
    <w:lvl w:ilvl="0" w:tplc="90FA4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93980"/>
    <w:multiLevelType w:val="hybridMultilevel"/>
    <w:tmpl w:val="FA8A3B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2B2F27"/>
    <w:multiLevelType w:val="hybridMultilevel"/>
    <w:tmpl w:val="8E98ED72"/>
    <w:lvl w:ilvl="0" w:tplc="679EAE12">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733CFE"/>
    <w:multiLevelType w:val="hybridMultilevel"/>
    <w:tmpl w:val="3376B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36A1A"/>
    <w:multiLevelType w:val="hybridMultilevel"/>
    <w:tmpl w:val="BDAA9EE8"/>
    <w:lvl w:ilvl="0" w:tplc="21D2DD48">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610848"/>
    <w:multiLevelType w:val="hybridMultilevel"/>
    <w:tmpl w:val="8E78F4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43502"/>
    <w:multiLevelType w:val="hybridMultilevel"/>
    <w:tmpl w:val="68D2B6A2"/>
    <w:lvl w:ilvl="0" w:tplc="DE608ADA">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F77D7C"/>
    <w:multiLevelType w:val="hybridMultilevel"/>
    <w:tmpl w:val="806E8B30"/>
    <w:lvl w:ilvl="0" w:tplc="6ABC4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257334"/>
    <w:multiLevelType w:val="hybridMultilevel"/>
    <w:tmpl w:val="5B182CB6"/>
    <w:lvl w:ilvl="0" w:tplc="A87AEA4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226310">
    <w:abstractNumId w:val="10"/>
  </w:num>
  <w:num w:numId="2" w16cid:durableId="161090780">
    <w:abstractNumId w:val="11"/>
  </w:num>
  <w:num w:numId="3" w16cid:durableId="237522006">
    <w:abstractNumId w:val="6"/>
  </w:num>
  <w:num w:numId="4" w16cid:durableId="971062557">
    <w:abstractNumId w:val="3"/>
  </w:num>
  <w:num w:numId="5" w16cid:durableId="297614961">
    <w:abstractNumId w:val="18"/>
  </w:num>
  <w:num w:numId="6" w16cid:durableId="1340497989">
    <w:abstractNumId w:val="2"/>
  </w:num>
  <w:num w:numId="7" w16cid:durableId="510413265">
    <w:abstractNumId w:val="1"/>
  </w:num>
  <w:num w:numId="8" w16cid:durableId="1947881126">
    <w:abstractNumId w:val="21"/>
  </w:num>
  <w:num w:numId="9" w16cid:durableId="705257249">
    <w:abstractNumId w:val="20"/>
  </w:num>
  <w:num w:numId="10" w16cid:durableId="1466200557">
    <w:abstractNumId w:val="4"/>
  </w:num>
  <w:num w:numId="11" w16cid:durableId="1608149588">
    <w:abstractNumId w:val="16"/>
  </w:num>
  <w:num w:numId="12" w16cid:durableId="2002390725">
    <w:abstractNumId w:val="12"/>
  </w:num>
  <w:num w:numId="13" w16cid:durableId="1284265723">
    <w:abstractNumId w:val="5"/>
  </w:num>
  <w:num w:numId="14" w16cid:durableId="1458598651">
    <w:abstractNumId w:val="13"/>
  </w:num>
  <w:num w:numId="15" w16cid:durableId="705450249">
    <w:abstractNumId w:val="14"/>
  </w:num>
  <w:num w:numId="16" w16cid:durableId="418256609">
    <w:abstractNumId w:val="8"/>
  </w:num>
  <w:num w:numId="17" w16cid:durableId="855659461">
    <w:abstractNumId w:val="19"/>
  </w:num>
  <w:num w:numId="18" w16cid:durableId="1891106850">
    <w:abstractNumId w:val="15"/>
  </w:num>
  <w:num w:numId="19" w16cid:durableId="1704138331">
    <w:abstractNumId w:val="7"/>
  </w:num>
  <w:num w:numId="20" w16cid:durableId="910624548">
    <w:abstractNumId w:val="17"/>
  </w:num>
  <w:num w:numId="21" w16cid:durableId="515385354">
    <w:abstractNumId w:val="9"/>
  </w:num>
  <w:num w:numId="22" w16cid:durableId="183097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A"/>
    <w:rsid w:val="00000AD9"/>
    <w:rsid w:val="00001EF1"/>
    <w:rsid w:val="000129B3"/>
    <w:rsid w:val="000164E4"/>
    <w:rsid w:val="00024DAA"/>
    <w:rsid w:val="00026CAB"/>
    <w:rsid w:val="00027C58"/>
    <w:rsid w:val="00042112"/>
    <w:rsid w:val="0006385C"/>
    <w:rsid w:val="00063E29"/>
    <w:rsid w:val="000660F9"/>
    <w:rsid w:val="00077E28"/>
    <w:rsid w:val="000944DF"/>
    <w:rsid w:val="00095CE7"/>
    <w:rsid w:val="000C13E4"/>
    <w:rsid w:val="000D20D5"/>
    <w:rsid w:val="000F1B39"/>
    <w:rsid w:val="000F6590"/>
    <w:rsid w:val="001131A8"/>
    <w:rsid w:val="00115AC8"/>
    <w:rsid w:val="00117708"/>
    <w:rsid w:val="00120A3B"/>
    <w:rsid w:val="001215CC"/>
    <w:rsid w:val="001514B9"/>
    <w:rsid w:val="00171EE9"/>
    <w:rsid w:val="001767C2"/>
    <w:rsid w:val="001818BA"/>
    <w:rsid w:val="00191860"/>
    <w:rsid w:val="001966B2"/>
    <w:rsid w:val="001A6AE3"/>
    <w:rsid w:val="001C010C"/>
    <w:rsid w:val="001D40C2"/>
    <w:rsid w:val="001D4B55"/>
    <w:rsid w:val="001E4084"/>
    <w:rsid w:val="001F0529"/>
    <w:rsid w:val="001F07D3"/>
    <w:rsid w:val="001F52C4"/>
    <w:rsid w:val="001F7EA7"/>
    <w:rsid w:val="00205F88"/>
    <w:rsid w:val="00221C41"/>
    <w:rsid w:val="00225DAD"/>
    <w:rsid w:val="00226E5C"/>
    <w:rsid w:val="00231727"/>
    <w:rsid w:val="002527D3"/>
    <w:rsid w:val="00252DC6"/>
    <w:rsid w:val="002643B4"/>
    <w:rsid w:val="0028111B"/>
    <w:rsid w:val="00285635"/>
    <w:rsid w:val="002B153B"/>
    <w:rsid w:val="002B37B2"/>
    <w:rsid w:val="002B53CC"/>
    <w:rsid w:val="002C3247"/>
    <w:rsid w:val="002D3A1A"/>
    <w:rsid w:val="002F2B00"/>
    <w:rsid w:val="003019F9"/>
    <w:rsid w:val="00303532"/>
    <w:rsid w:val="003036DD"/>
    <w:rsid w:val="003044E7"/>
    <w:rsid w:val="003146FE"/>
    <w:rsid w:val="00315C83"/>
    <w:rsid w:val="00327A7F"/>
    <w:rsid w:val="00330F97"/>
    <w:rsid w:val="00336347"/>
    <w:rsid w:val="00343AEB"/>
    <w:rsid w:val="003443F6"/>
    <w:rsid w:val="00354F44"/>
    <w:rsid w:val="00355119"/>
    <w:rsid w:val="00367143"/>
    <w:rsid w:val="00370BAB"/>
    <w:rsid w:val="00384B6F"/>
    <w:rsid w:val="003B4ADB"/>
    <w:rsid w:val="003C5CEF"/>
    <w:rsid w:val="003D0883"/>
    <w:rsid w:val="003D6E92"/>
    <w:rsid w:val="003F61A6"/>
    <w:rsid w:val="004109F9"/>
    <w:rsid w:val="004170AA"/>
    <w:rsid w:val="00421678"/>
    <w:rsid w:val="004249D1"/>
    <w:rsid w:val="00426A93"/>
    <w:rsid w:val="00426F33"/>
    <w:rsid w:val="004358AF"/>
    <w:rsid w:val="0045099F"/>
    <w:rsid w:val="00454F42"/>
    <w:rsid w:val="00455265"/>
    <w:rsid w:val="00464E80"/>
    <w:rsid w:val="00475798"/>
    <w:rsid w:val="00494373"/>
    <w:rsid w:val="004972C3"/>
    <w:rsid w:val="004A5066"/>
    <w:rsid w:val="004B4C6A"/>
    <w:rsid w:val="004C4DC0"/>
    <w:rsid w:val="004C5B12"/>
    <w:rsid w:val="004D4BBF"/>
    <w:rsid w:val="004D5E3B"/>
    <w:rsid w:val="004E31E3"/>
    <w:rsid w:val="004E33E9"/>
    <w:rsid w:val="004E7451"/>
    <w:rsid w:val="00501FB3"/>
    <w:rsid w:val="005114BE"/>
    <w:rsid w:val="005211F7"/>
    <w:rsid w:val="005254F0"/>
    <w:rsid w:val="005256FD"/>
    <w:rsid w:val="00530F3C"/>
    <w:rsid w:val="00531EE7"/>
    <w:rsid w:val="0054151F"/>
    <w:rsid w:val="00543275"/>
    <w:rsid w:val="00543876"/>
    <w:rsid w:val="005567CB"/>
    <w:rsid w:val="00564C4A"/>
    <w:rsid w:val="0059180E"/>
    <w:rsid w:val="00592736"/>
    <w:rsid w:val="0059505A"/>
    <w:rsid w:val="005950F6"/>
    <w:rsid w:val="005A0E63"/>
    <w:rsid w:val="005A6899"/>
    <w:rsid w:val="005C7EBD"/>
    <w:rsid w:val="005D6C7A"/>
    <w:rsid w:val="005E129A"/>
    <w:rsid w:val="005E6CDE"/>
    <w:rsid w:val="005F1885"/>
    <w:rsid w:val="005F2F83"/>
    <w:rsid w:val="005F4283"/>
    <w:rsid w:val="006276D4"/>
    <w:rsid w:val="006328D8"/>
    <w:rsid w:val="00650851"/>
    <w:rsid w:val="006563DC"/>
    <w:rsid w:val="0065643E"/>
    <w:rsid w:val="00664B1C"/>
    <w:rsid w:val="006768BC"/>
    <w:rsid w:val="006769CC"/>
    <w:rsid w:val="0068205C"/>
    <w:rsid w:val="00683EC6"/>
    <w:rsid w:val="006946B6"/>
    <w:rsid w:val="006A3A48"/>
    <w:rsid w:val="006B1A87"/>
    <w:rsid w:val="006C65D3"/>
    <w:rsid w:val="006D1798"/>
    <w:rsid w:val="006E3C8F"/>
    <w:rsid w:val="006F03A3"/>
    <w:rsid w:val="006F2A72"/>
    <w:rsid w:val="00723183"/>
    <w:rsid w:val="00741FD3"/>
    <w:rsid w:val="00744B7D"/>
    <w:rsid w:val="00750275"/>
    <w:rsid w:val="00750C23"/>
    <w:rsid w:val="00750E03"/>
    <w:rsid w:val="00757ECA"/>
    <w:rsid w:val="00761729"/>
    <w:rsid w:val="00762885"/>
    <w:rsid w:val="007701E3"/>
    <w:rsid w:val="0077642B"/>
    <w:rsid w:val="00777B16"/>
    <w:rsid w:val="00793AD2"/>
    <w:rsid w:val="0079489D"/>
    <w:rsid w:val="007A4F25"/>
    <w:rsid w:val="007B2356"/>
    <w:rsid w:val="007B6C5B"/>
    <w:rsid w:val="007C17EC"/>
    <w:rsid w:val="007C1E28"/>
    <w:rsid w:val="007C475F"/>
    <w:rsid w:val="007C5562"/>
    <w:rsid w:val="007D376E"/>
    <w:rsid w:val="007D7904"/>
    <w:rsid w:val="007E75C6"/>
    <w:rsid w:val="007F1212"/>
    <w:rsid w:val="007F274E"/>
    <w:rsid w:val="007F53C6"/>
    <w:rsid w:val="007F5517"/>
    <w:rsid w:val="00803AE1"/>
    <w:rsid w:val="00803D9F"/>
    <w:rsid w:val="00805C4D"/>
    <w:rsid w:val="0082509F"/>
    <w:rsid w:val="008372FB"/>
    <w:rsid w:val="0083753D"/>
    <w:rsid w:val="00847DB9"/>
    <w:rsid w:val="008507BA"/>
    <w:rsid w:val="00860C91"/>
    <w:rsid w:val="00860ED6"/>
    <w:rsid w:val="00861CEC"/>
    <w:rsid w:val="00871ADA"/>
    <w:rsid w:val="00882734"/>
    <w:rsid w:val="00883476"/>
    <w:rsid w:val="0089305C"/>
    <w:rsid w:val="008A2D4E"/>
    <w:rsid w:val="008D175C"/>
    <w:rsid w:val="008D2C8A"/>
    <w:rsid w:val="008D508F"/>
    <w:rsid w:val="008D5BEC"/>
    <w:rsid w:val="008E3BB5"/>
    <w:rsid w:val="008E420B"/>
    <w:rsid w:val="008E4543"/>
    <w:rsid w:val="008E48E5"/>
    <w:rsid w:val="008E4C12"/>
    <w:rsid w:val="008E737A"/>
    <w:rsid w:val="008F0B9C"/>
    <w:rsid w:val="009004FF"/>
    <w:rsid w:val="00905B60"/>
    <w:rsid w:val="009153D7"/>
    <w:rsid w:val="00926AE0"/>
    <w:rsid w:val="0092757A"/>
    <w:rsid w:val="009402A7"/>
    <w:rsid w:val="00953DAA"/>
    <w:rsid w:val="00973DF3"/>
    <w:rsid w:val="00977D7A"/>
    <w:rsid w:val="00987006"/>
    <w:rsid w:val="009A4E98"/>
    <w:rsid w:val="009B5923"/>
    <w:rsid w:val="009C08D8"/>
    <w:rsid w:val="009C13D5"/>
    <w:rsid w:val="009C4534"/>
    <w:rsid w:val="009D3594"/>
    <w:rsid w:val="00A1607E"/>
    <w:rsid w:val="00A20C00"/>
    <w:rsid w:val="00A225D1"/>
    <w:rsid w:val="00A342E1"/>
    <w:rsid w:val="00A44662"/>
    <w:rsid w:val="00A466F4"/>
    <w:rsid w:val="00A843F2"/>
    <w:rsid w:val="00A845BE"/>
    <w:rsid w:val="00A874B4"/>
    <w:rsid w:val="00A93C4B"/>
    <w:rsid w:val="00AA7930"/>
    <w:rsid w:val="00AB3832"/>
    <w:rsid w:val="00AC1FCD"/>
    <w:rsid w:val="00AD3D94"/>
    <w:rsid w:val="00AD58FC"/>
    <w:rsid w:val="00AE24E1"/>
    <w:rsid w:val="00AE4548"/>
    <w:rsid w:val="00AF7B43"/>
    <w:rsid w:val="00B14A06"/>
    <w:rsid w:val="00B20034"/>
    <w:rsid w:val="00B37499"/>
    <w:rsid w:val="00B45D86"/>
    <w:rsid w:val="00B55E24"/>
    <w:rsid w:val="00B7682E"/>
    <w:rsid w:val="00B950F3"/>
    <w:rsid w:val="00BB447E"/>
    <w:rsid w:val="00BC01BE"/>
    <w:rsid w:val="00BD58D6"/>
    <w:rsid w:val="00BF2F3B"/>
    <w:rsid w:val="00C02068"/>
    <w:rsid w:val="00C04244"/>
    <w:rsid w:val="00C0447A"/>
    <w:rsid w:val="00C10651"/>
    <w:rsid w:val="00C1083D"/>
    <w:rsid w:val="00C33A90"/>
    <w:rsid w:val="00C35874"/>
    <w:rsid w:val="00C40471"/>
    <w:rsid w:val="00C41121"/>
    <w:rsid w:val="00C41828"/>
    <w:rsid w:val="00C45B56"/>
    <w:rsid w:val="00C5392E"/>
    <w:rsid w:val="00C62AD1"/>
    <w:rsid w:val="00C91B30"/>
    <w:rsid w:val="00C932A5"/>
    <w:rsid w:val="00CB2E58"/>
    <w:rsid w:val="00CB66F5"/>
    <w:rsid w:val="00CB76AE"/>
    <w:rsid w:val="00CE3B4E"/>
    <w:rsid w:val="00CF010F"/>
    <w:rsid w:val="00CF789C"/>
    <w:rsid w:val="00D238AE"/>
    <w:rsid w:val="00D30B93"/>
    <w:rsid w:val="00D414DF"/>
    <w:rsid w:val="00D44D92"/>
    <w:rsid w:val="00D550B3"/>
    <w:rsid w:val="00D63D39"/>
    <w:rsid w:val="00D70256"/>
    <w:rsid w:val="00D841D3"/>
    <w:rsid w:val="00D84D9F"/>
    <w:rsid w:val="00D90F86"/>
    <w:rsid w:val="00DA70B2"/>
    <w:rsid w:val="00DB4911"/>
    <w:rsid w:val="00DE5EC5"/>
    <w:rsid w:val="00E07FF6"/>
    <w:rsid w:val="00E24A20"/>
    <w:rsid w:val="00E32C08"/>
    <w:rsid w:val="00E40168"/>
    <w:rsid w:val="00E430A1"/>
    <w:rsid w:val="00E6765C"/>
    <w:rsid w:val="00E81D2F"/>
    <w:rsid w:val="00E91553"/>
    <w:rsid w:val="00EA08E3"/>
    <w:rsid w:val="00EB1772"/>
    <w:rsid w:val="00ED008D"/>
    <w:rsid w:val="00EF01FF"/>
    <w:rsid w:val="00EF3BFF"/>
    <w:rsid w:val="00F029C4"/>
    <w:rsid w:val="00F05912"/>
    <w:rsid w:val="00F158D3"/>
    <w:rsid w:val="00F26FDA"/>
    <w:rsid w:val="00F3034E"/>
    <w:rsid w:val="00F32E22"/>
    <w:rsid w:val="00F4753B"/>
    <w:rsid w:val="00F47AAE"/>
    <w:rsid w:val="00F77426"/>
    <w:rsid w:val="00F975B2"/>
    <w:rsid w:val="00FA26E8"/>
    <w:rsid w:val="00FA4AB4"/>
    <w:rsid w:val="00FA5289"/>
    <w:rsid w:val="00FA6FAB"/>
    <w:rsid w:val="00FB5E6B"/>
    <w:rsid w:val="00FC36C5"/>
    <w:rsid w:val="00FD375E"/>
    <w:rsid w:val="00FD3A9F"/>
    <w:rsid w:val="00FD4560"/>
    <w:rsid w:val="00FD574D"/>
    <w:rsid w:val="00FD664C"/>
    <w:rsid w:val="00FD74FE"/>
    <w:rsid w:val="00FE7AA6"/>
    <w:rsid w:val="00FF157D"/>
    <w:rsid w:val="00FF6482"/>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0396"/>
  <w15:chartTrackingRefBased/>
  <w15:docId w15:val="{353B3842-3DD7-45FE-B6BA-16D05793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37A"/>
    <w:rPr>
      <w:color w:val="0563C1" w:themeColor="hyperlink"/>
      <w:u w:val="single"/>
    </w:rPr>
  </w:style>
  <w:style w:type="paragraph" w:styleId="NoSpacing">
    <w:name w:val="No Spacing"/>
    <w:uiPriority w:val="1"/>
    <w:qFormat/>
    <w:rsid w:val="008E737A"/>
    <w:pPr>
      <w:spacing w:after="0" w:line="240" w:lineRule="auto"/>
    </w:pPr>
  </w:style>
  <w:style w:type="paragraph" w:styleId="ListParagraph">
    <w:name w:val="List Paragraph"/>
    <w:basedOn w:val="Normal"/>
    <w:uiPriority w:val="34"/>
    <w:qFormat/>
    <w:rsid w:val="008E737A"/>
    <w:pPr>
      <w:ind w:left="720"/>
      <w:contextualSpacing/>
    </w:pPr>
  </w:style>
  <w:style w:type="character" w:styleId="UnresolvedMention">
    <w:name w:val="Unresolved Mention"/>
    <w:basedOn w:val="DefaultParagraphFont"/>
    <w:uiPriority w:val="99"/>
    <w:semiHidden/>
    <w:unhideWhenUsed/>
    <w:rsid w:val="008E4543"/>
    <w:rPr>
      <w:color w:val="605E5C"/>
      <w:shd w:val="clear" w:color="auto" w:fill="E1DFDD"/>
    </w:rPr>
  </w:style>
  <w:style w:type="character" w:styleId="FollowedHyperlink">
    <w:name w:val="FollowedHyperlink"/>
    <w:basedOn w:val="DefaultParagraphFont"/>
    <w:uiPriority w:val="99"/>
    <w:semiHidden/>
    <w:unhideWhenUsed/>
    <w:rsid w:val="00370B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2635242783?pwd=RHdSSU5mU0tTS0RMcG15bUcrSkRNUT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 of Port Orford</dc:creator>
  <cp:keywords/>
  <dc:description/>
  <cp:lastModifiedBy>Port of Port Orford</cp:lastModifiedBy>
  <cp:revision>79</cp:revision>
  <cp:lastPrinted>2023-02-16T20:03:00Z</cp:lastPrinted>
  <dcterms:created xsi:type="dcterms:W3CDTF">2023-01-25T18:46:00Z</dcterms:created>
  <dcterms:modified xsi:type="dcterms:W3CDTF">2023-02-16T20:23:00Z</dcterms:modified>
</cp:coreProperties>
</file>